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44"/>
          <w:szCs w:val="44"/>
        </w:rPr>
      </w:pPr>
      <w:r>
        <w:rPr>
          <w:rFonts w:hint="eastAsia" w:ascii="黑体" w:hAnsi="黑体" w:eastAsia="黑体"/>
          <w:sz w:val="44"/>
          <w:szCs w:val="44"/>
          <w:lang w:eastAsia="zh-CN"/>
        </w:rPr>
        <w:t>双辽市民政局</w:t>
      </w:r>
      <w:r>
        <w:rPr>
          <w:rFonts w:hint="eastAsia" w:ascii="黑体" w:hAnsi="黑体" w:eastAsia="黑体"/>
          <w:sz w:val="44"/>
          <w:szCs w:val="44"/>
        </w:rPr>
        <w:t>行政执法服务指南</w:t>
      </w:r>
    </w:p>
    <w:p>
      <w:pPr>
        <w:jc w:val="center"/>
        <w:rPr>
          <w:rFonts w:ascii="仿宋_GB2312" w:hAnsi="黑体" w:eastAsia="仿宋_GB2312" w:cs="黑体"/>
          <w:sz w:val="36"/>
          <w:szCs w:val="36"/>
        </w:rPr>
      </w:pPr>
      <w:r>
        <w:rPr>
          <w:rFonts w:hint="eastAsia" w:ascii="仿宋_GB2312" w:hAnsi="黑体" w:eastAsia="仿宋_GB2312" w:cs="黑体"/>
          <w:sz w:val="36"/>
          <w:szCs w:val="36"/>
        </w:rPr>
        <w:t>社会团体成立登记</w:t>
      </w:r>
    </w:p>
    <w:p>
      <w:pPr>
        <w:rPr>
          <w:rFonts w:ascii="仿宋_GB2312" w:hAnsi="楷体_GB2312" w:eastAsia="仿宋_GB2312" w:cs="楷体_GB2312"/>
          <w:sz w:val="28"/>
          <w:szCs w:val="28"/>
        </w:rPr>
      </w:pPr>
      <w:r>
        <w:rPr>
          <w:rFonts w:hint="eastAsia" w:ascii="仿宋_GB2312" w:hAnsi="黑体" w:eastAsia="仿宋_GB2312" w:cs="黑体"/>
          <w:sz w:val="28"/>
          <w:szCs w:val="28"/>
        </w:rPr>
        <w:t>项目名称：</w:t>
      </w:r>
      <w:r>
        <w:rPr>
          <w:rFonts w:hint="eastAsia" w:ascii="仿宋_GB2312" w:hAnsi="楷体_GB2312" w:eastAsia="仿宋_GB2312" w:cs="楷体_GB2312"/>
          <w:sz w:val="28"/>
          <w:szCs w:val="28"/>
        </w:rPr>
        <w:t xml:space="preserve"> </w:t>
      </w:r>
      <w:r>
        <w:rPr>
          <w:rFonts w:hint="eastAsia" w:ascii="仿宋_GB2312" w:hAnsi="宋体" w:eastAsia="仿宋_GB2312" w:cs="宋体"/>
          <w:sz w:val="28"/>
          <w:szCs w:val="28"/>
        </w:rPr>
        <w:t>社会团体成立登记</w:t>
      </w:r>
    </w:p>
    <w:p>
      <w:pPr>
        <w:ind w:left="1400" w:hanging="1400" w:hangingChars="500"/>
        <w:rPr>
          <w:rFonts w:ascii="仿宋_GB2312" w:hAnsi="宋体" w:eastAsia="仿宋_GB2312" w:cs="宋体"/>
          <w:sz w:val="28"/>
          <w:szCs w:val="28"/>
        </w:rPr>
      </w:pPr>
      <w:r>
        <w:rPr>
          <w:rFonts w:hint="eastAsia" w:ascii="仿宋_GB2312" w:hAnsi="黑体" w:eastAsia="仿宋_GB2312" w:cs="黑体"/>
          <w:sz w:val="28"/>
          <w:szCs w:val="28"/>
        </w:rPr>
        <w:t>办理依据</w:t>
      </w:r>
      <w:r>
        <w:rPr>
          <w:rFonts w:hint="eastAsia" w:ascii="仿宋_GB2312" w:hAnsi="楷体_GB2312" w:eastAsia="仿宋_GB2312" w:cs="楷体_GB2312"/>
          <w:sz w:val="28"/>
          <w:szCs w:val="28"/>
        </w:rPr>
        <w:t>：</w:t>
      </w:r>
      <w:r>
        <w:rPr>
          <w:rFonts w:hint="eastAsia" w:ascii="仿宋_GB2312" w:hAnsi="宋体" w:eastAsia="仿宋_GB2312" w:cs="宋体"/>
          <w:sz w:val="28"/>
          <w:szCs w:val="28"/>
        </w:rPr>
        <w:t>《中华人民共和国慈善法》第十条，《社会团体登记管理条例》第六条、第七条、第十六条</w:t>
      </w:r>
    </w:p>
    <w:p>
      <w:pPr>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权限划分：省、市、县本级管理。</w:t>
      </w:r>
    </w:p>
    <w:p>
      <w:pPr>
        <w:widowControl/>
        <w:shd w:val="clear" w:color="auto" w:fill="FFFFFF"/>
        <w:spacing w:line="360" w:lineRule="atLeast"/>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办理条件：</w:t>
      </w:r>
    </w:p>
    <w:p>
      <w:pPr>
        <w:pStyle w:val="9"/>
        <w:widowControl/>
        <w:numPr>
          <w:ilvl w:val="0"/>
          <w:numId w:val="1"/>
        </w:numPr>
        <w:shd w:val="clear" w:color="auto" w:fill="FFFFFF"/>
        <w:spacing w:line="360" w:lineRule="atLeast"/>
        <w:ind w:firstLineChars="0"/>
        <w:jc w:val="left"/>
        <w:rPr>
          <w:rFonts w:ascii="仿宋_GB2312" w:hAnsi="Arial" w:eastAsia="仿宋_GB2312" w:cs="Arial"/>
          <w:color w:val="333333"/>
          <w:kern w:val="0"/>
          <w:sz w:val="28"/>
          <w:szCs w:val="28"/>
        </w:rPr>
      </w:pPr>
      <w:r>
        <w:rPr>
          <w:rFonts w:hint="eastAsia" w:ascii="仿宋_GB2312" w:hAnsi="Arial" w:eastAsia="仿宋_GB2312" w:cs="Arial"/>
          <w:color w:val="333333"/>
          <w:kern w:val="0"/>
          <w:sz w:val="28"/>
          <w:szCs w:val="28"/>
        </w:rPr>
        <w:t>有50个以上的个人会员或者30个以上的单位会员；个人会员、单位会员混合组成的，会员总数不得少于50个；</w:t>
      </w:r>
    </w:p>
    <w:p>
      <w:pPr>
        <w:pStyle w:val="9"/>
        <w:widowControl/>
        <w:numPr>
          <w:ilvl w:val="0"/>
          <w:numId w:val="1"/>
        </w:numPr>
        <w:shd w:val="clear" w:color="auto" w:fill="FFFFFF"/>
        <w:spacing w:line="360" w:lineRule="atLeast"/>
        <w:ind w:firstLineChars="0"/>
        <w:jc w:val="left"/>
        <w:rPr>
          <w:rFonts w:ascii="仿宋_GB2312" w:hAnsi="Arial" w:eastAsia="仿宋_GB2312" w:cs="Arial"/>
          <w:color w:val="333333"/>
          <w:kern w:val="0"/>
          <w:sz w:val="28"/>
          <w:szCs w:val="28"/>
        </w:rPr>
      </w:pPr>
      <w:r>
        <w:rPr>
          <w:rFonts w:hint="eastAsia" w:ascii="仿宋_GB2312" w:hAnsi="Arial" w:eastAsia="仿宋_GB2312" w:cs="Arial"/>
          <w:color w:val="333333"/>
          <w:kern w:val="0"/>
          <w:sz w:val="28"/>
          <w:szCs w:val="28"/>
        </w:rPr>
        <w:t>有规范的名称和相应的组织机构；</w:t>
      </w:r>
    </w:p>
    <w:p>
      <w:pPr>
        <w:pStyle w:val="9"/>
        <w:widowControl/>
        <w:numPr>
          <w:ilvl w:val="0"/>
          <w:numId w:val="1"/>
        </w:numPr>
        <w:shd w:val="clear" w:color="auto" w:fill="FFFFFF"/>
        <w:spacing w:line="360" w:lineRule="atLeast"/>
        <w:ind w:firstLineChars="0"/>
        <w:jc w:val="left"/>
        <w:rPr>
          <w:rFonts w:ascii="仿宋_GB2312" w:hAnsi="Arial" w:eastAsia="仿宋_GB2312" w:cs="Arial"/>
          <w:color w:val="333333"/>
          <w:kern w:val="0"/>
          <w:sz w:val="28"/>
          <w:szCs w:val="28"/>
        </w:rPr>
      </w:pPr>
      <w:r>
        <w:rPr>
          <w:rFonts w:hint="eastAsia" w:ascii="仿宋_GB2312" w:hAnsi="Arial" w:eastAsia="仿宋_GB2312" w:cs="Arial"/>
          <w:color w:val="333333"/>
          <w:kern w:val="0"/>
          <w:sz w:val="28"/>
          <w:szCs w:val="28"/>
        </w:rPr>
        <w:t>有固定的住所；</w:t>
      </w:r>
    </w:p>
    <w:p>
      <w:pPr>
        <w:pStyle w:val="9"/>
        <w:widowControl/>
        <w:numPr>
          <w:ilvl w:val="0"/>
          <w:numId w:val="1"/>
        </w:numPr>
        <w:shd w:val="clear" w:color="auto" w:fill="FFFFFF"/>
        <w:spacing w:line="360" w:lineRule="atLeast"/>
        <w:ind w:firstLineChars="0"/>
        <w:jc w:val="left"/>
        <w:rPr>
          <w:rFonts w:ascii="仿宋_GB2312" w:hAnsi="Arial" w:eastAsia="仿宋_GB2312" w:cs="Arial"/>
          <w:color w:val="333333"/>
          <w:kern w:val="0"/>
          <w:sz w:val="28"/>
          <w:szCs w:val="28"/>
        </w:rPr>
      </w:pPr>
      <w:r>
        <w:rPr>
          <w:rFonts w:hint="eastAsia" w:ascii="仿宋_GB2312" w:hAnsi="Arial" w:eastAsia="仿宋_GB2312" w:cs="Arial"/>
          <w:color w:val="333333"/>
          <w:kern w:val="0"/>
          <w:sz w:val="28"/>
          <w:szCs w:val="28"/>
        </w:rPr>
        <w:t>有与其业务活动相适应的专职工作人员；</w:t>
      </w:r>
    </w:p>
    <w:p>
      <w:pPr>
        <w:pStyle w:val="9"/>
        <w:widowControl/>
        <w:numPr>
          <w:ilvl w:val="0"/>
          <w:numId w:val="1"/>
        </w:numPr>
        <w:shd w:val="clear" w:color="auto" w:fill="FFFFFF"/>
        <w:spacing w:line="360" w:lineRule="atLeast"/>
        <w:ind w:firstLineChars="0"/>
        <w:jc w:val="left"/>
        <w:rPr>
          <w:rFonts w:ascii="仿宋_GB2312" w:hAnsi="Arial" w:eastAsia="仿宋_GB2312" w:cs="Arial"/>
          <w:color w:val="333333"/>
          <w:kern w:val="0"/>
          <w:sz w:val="28"/>
          <w:szCs w:val="28"/>
        </w:rPr>
      </w:pPr>
      <w:r>
        <w:rPr>
          <w:rFonts w:hint="eastAsia" w:ascii="仿宋_GB2312" w:hAnsi="Arial" w:eastAsia="仿宋_GB2312" w:cs="Arial"/>
          <w:color w:val="333333"/>
          <w:kern w:val="0"/>
          <w:sz w:val="28"/>
          <w:szCs w:val="28"/>
        </w:rPr>
        <w:t>有合法的资产和经费来源，全国性的社会团体有10万元以上活动资金，地方性的社会团体和跨行政区域的社会团体有3万元以上活动资金；</w:t>
      </w:r>
    </w:p>
    <w:p>
      <w:pPr>
        <w:pStyle w:val="9"/>
        <w:widowControl/>
        <w:numPr>
          <w:ilvl w:val="0"/>
          <w:numId w:val="1"/>
        </w:numPr>
        <w:shd w:val="clear" w:color="auto" w:fill="FFFFFF"/>
        <w:spacing w:line="360" w:lineRule="atLeast"/>
        <w:ind w:firstLineChars="0"/>
        <w:jc w:val="left"/>
        <w:rPr>
          <w:rFonts w:ascii="仿宋_GB2312" w:hAnsi="Arial" w:eastAsia="仿宋_GB2312" w:cs="Arial"/>
          <w:color w:val="333333"/>
          <w:kern w:val="0"/>
          <w:sz w:val="28"/>
          <w:szCs w:val="28"/>
        </w:rPr>
      </w:pPr>
      <w:r>
        <w:rPr>
          <w:rFonts w:hint="eastAsia" w:ascii="仿宋_GB2312" w:hAnsi="Arial" w:eastAsia="仿宋_GB2312" w:cs="Arial"/>
          <w:color w:val="333333"/>
          <w:kern w:val="0"/>
          <w:sz w:val="28"/>
          <w:szCs w:val="28"/>
        </w:rPr>
        <w:t>有独立承担民事责任的能力。</w:t>
      </w:r>
    </w:p>
    <w:p>
      <w:pPr>
        <w:rPr>
          <w:rFonts w:ascii="仿宋_GB2312" w:hAnsi="楷体_GB2312" w:eastAsia="仿宋_GB2312" w:cs="楷体_GB2312"/>
          <w:sz w:val="28"/>
          <w:szCs w:val="28"/>
        </w:rPr>
      </w:pPr>
      <w:bookmarkStart w:id="0" w:name="_Hlk35612445"/>
      <w:r>
        <w:rPr>
          <w:rFonts w:hint="eastAsia" w:ascii="仿宋_GB2312" w:hAnsi="黑体" w:eastAsia="仿宋_GB2312" w:cs="黑体"/>
          <w:sz w:val="28"/>
          <w:szCs w:val="28"/>
        </w:rPr>
        <w:t>申报材料</w:t>
      </w:r>
      <w:r>
        <w:rPr>
          <w:rFonts w:hint="eastAsia" w:ascii="仿宋_GB2312" w:hAnsi="楷体_GB2312" w:eastAsia="仿宋_GB2312" w:cs="楷体_GB2312"/>
          <w:sz w:val="28"/>
          <w:szCs w:val="28"/>
        </w:rPr>
        <w:t>：</w:t>
      </w:r>
    </w:p>
    <w:bookmarkEnd w:id="0"/>
    <w:p>
      <w:pPr>
        <w:pStyle w:val="9"/>
        <w:numPr>
          <w:ilvl w:val="0"/>
          <w:numId w:val="2"/>
        </w:numPr>
        <w:ind w:firstLineChars="0"/>
        <w:rPr>
          <w:rFonts w:ascii="仿宋_GB2312" w:hAnsi="宋体" w:eastAsia="仿宋_GB2312" w:cs="宋体"/>
          <w:sz w:val="28"/>
          <w:szCs w:val="28"/>
        </w:rPr>
      </w:pPr>
      <w:r>
        <w:rPr>
          <w:rFonts w:hint="eastAsia" w:ascii="仿宋_GB2312" w:hAnsi="宋体" w:eastAsia="仿宋_GB2312" w:cs="宋体"/>
          <w:sz w:val="28"/>
          <w:szCs w:val="28"/>
        </w:rPr>
        <w:t>社会团体办事机构备案及专职工作人员情况表</w:t>
      </w:r>
    </w:p>
    <w:p>
      <w:pPr>
        <w:pStyle w:val="9"/>
        <w:numPr>
          <w:ilvl w:val="0"/>
          <w:numId w:val="2"/>
        </w:numPr>
        <w:ind w:firstLineChars="0"/>
        <w:rPr>
          <w:rFonts w:ascii="仿宋_GB2312" w:hAnsi="宋体" w:eastAsia="仿宋_GB2312" w:cs="宋体"/>
          <w:sz w:val="28"/>
          <w:szCs w:val="28"/>
        </w:rPr>
      </w:pPr>
      <w:r>
        <w:rPr>
          <w:rFonts w:hint="eastAsia" w:ascii="仿宋_GB2312" w:hAnsi="宋体" w:eastAsia="仿宋_GB2312" w:cs="宋体"/>
          <w:sz w:val="28"/>
          <w:szCs w:val="28"/>
        </w:rPr>
        <w:t>法定代表人的任职决议和收取会费标准的决议</w:t>
      </w:r>
    </w:p>
    <w:p>
      <w:pPr>
        <w:pStyle w:val="9"/>
        <w:numPr>
          <w:ilvl w:val="0"/>
          <w:numId w:val="2"/>
        </w:numPr>
        <w:ind w:firstLineChars="0"/>
        <w:rPr>
          <w:rFonts w:ascii="仿宋_GB2312" w:hAnsi="宋体" w:eastAsia="仿宋_GB2312" w:cs="宋体"/>
          <w:sz w:val="28"/>
          <w:szCs w:val="28"/>
        </w:rPr>
      </w:pPr>
      <w:r>
        <w:rPr>
          <w:rFonts w:hint="eastAsia" w:ascii="仿宋_GB2312" w:hAnsi="宋体" w:eastAsia="仿宋_GB2312" w:cs="宋体"/>
          <w:sz w:val="28"/>
          <w:szCs w:val="28"/>
        </w:rPr>
        <w:t>场所使用证明（住所为租赁的，须提供租赁合同复印件以及房产证复印件；住所为其他组织或个人无偿提供的，须由房产所有者出具证明，并提供房屋产权证复印件）；</w:t>
      </w:r>
    </w:p>
    <w:p>
      <w:pPr>
        <w:pStyle w:val="9"/>
        <w:numPr>
          <w:ilvl w:val="0"/>
          <w:numId w:val="2"/>
        </w:numPr>
        <w:ind w:firstLineChars="0"/>
        <w:rPr>
          <w:rFonts w:ascii="仿宋_GB2312" w:hAnsi="宋体" w:eastAsia="仿宋_GB2312" w:cs="宋体"/>
          <w:sz w:val="28"/>
          <w:szCs w:val="28"/>
        </w:rPr>
      </w:pPr>
      <w:r>
        <w:rPr>
          <w:rFonts w:hint="eastAsia" w:ascii="仿宋_GB2312" w:hAnsi="宋体" w:eastAsia="仿宋_GB2312" w:cs="宋体"/>
          <w:sz w:val="28"/>
          <w:szCs w:val="28"/>
        </w:rPr>
        <w:t>业务主管单位审查意见</w:t>
      </w:r>
    </w:p>
    <w:p>
      <w:pPr>
        <w:pStyle w:val="9"/>
        <w:numPr>
          <w:ilvl w:val="0"/>
          <w:numId w:val="2"/>
        </w:numPr>
        <w:ind w:firstLineChars="0"/>
        <w:rPr>
          <w:rFonts w:ascii="仿宋_GB2312" w:hAnsi="宋体" w:eastAsia="仿宋_GB2312" w:cs="宋体"/>
          <w:sz w:val="28"/>
          <w:szCs w:val="28"/>
        </w:rPr>
      </w:pPr>
      <w:r>
        <w:rPr>
          <w:rFonts w:hint="eastAsia" w:ascii="仿宋_GB2312" w:hAnsi="宋体" w:eastAsia="仿宋_GB2312" w:cs="宋体"/>
          <w:sz w:val="28"/>
          <w:szCs w:val="28"/>
        </w:rPr>
        <w:t>会员大会或会员代表大会审议通过的社会团体《章程》和《社会团体章程核准表》</w:t>
      </w:r>
    </w:p>
    <w:p>
      <w:pPr>
        <w:pStyle w:val="9"/>
        <w:numPr>
          <w:ilvl w:val="0"/>
          <w:numId w:val="2"/>
        </w:numPr>
        <w:ind w:firstLineChars="0"/>
        <w:rPr>
          <w:rFonts w:ascii="仿宋_GB2312" w:hAnsi="宋体" w:eastAsia="仿宋_GB2312" w:cs="宋体"/>
          <w:sz w:val="28"/>
          <w:szCs w:val="28"/>
        </w:rPr>
      </w:pPr>
      <w:r>
        <w:rPr>
          <w:rFonts w:hint="eastAsia" w:ascii="仿宋_GB2312" w:hAnsi="宋体" w:eastAsia="仿宋_GB2312" w:cs="宋体"/>
          <w:sz w:val="28"/>
          <w:szCs w:val="28"/>
        </w:rPr>
        <w:t>社会团体银行账号、印章备案表</w:t>
      </w:r>
    </w:p>
    <w:p>
      <w:pPr>
        <w:pStyle w:val="9"/>
        <w:numPr>
          <w:ilvl w:val="0"/>
          <w:numId w:val="2"/>
        </w:numPr>
        <w:ind w:firstLineChars="0"/>
        <w:rPr>
          <w:rFonts w:ascii="仿宋_GB2312" w:hAnsi="宋体" w:eastAsia="仿宋_GB2312" w:cs="宋体"/>
          <w:sz w:val="28"/>
          <w:szCs w:val="28"/>
        </w:rPr>
      </w:pPr>
      <w:r>
        <w:rPr>
          <w:rFonts w:hint="eastAsia" w:ascii="仿宋_GB2312" w:hAnsi="宋体" w:eastAsia="仿宋_GB2312" w:cs="宋体"/>
          <w:sz w:val="28"/>
          <w:szCs w:val="28"/>
        </w:rPr>
        <w:t>社会团体登记事项表</w:t>
      </w:r>
    </w:p>
    <w:p>
      <w:pPr>
        <w:pStyle w:val="9"/>
        <w:numPr>
          <w:ilvl w:val="0"/>
          <w:numId w:val="2"/>
        </w:numPr>
        <w:ind w:firstLineChars="0"/>
        <w:rPr>
          <w:rFonts w:ascii="仿宋_GB2312" w:hAnsi="宋体" w:eastAsia="仿宋_GB2312" w:cs="宋体"/>
          <w:sz w:val="28"/>
          <w:szCs w:val="28"/>
        </w:rPr>
      </w:pPr>
      <w:r>
        <w:rPr>
          <w:rFonts w:hint="eastAsia" w:ascii="仿宋_GB2312" w:hAnsi="宋体" w:eastAsia="仿宋_GB2312" w:cs="宋体"/>
          <w:sz w:val="28"/>
          <w:szCs w:val="28"/>
        </w:rPr>
        <w:t>社会团体注册资金证明（审计机构出具的验资报告）；</w:t>
      </w:r>
    </w:p>
    <w:p>
      <w:pPr>
        <w:pStyle w:val="9"/>
        <w:numPr>
          <w:ilvl w:val="0"/>
          <w:numId w:val="2"/>
        </w:numPr>
        <w:ind w:firstLineChars="0"/>
        <w:rPr>
          <w:rFonts w:ascii="仿宋_GB2312" w:hAnsi="宋体" w:eastAsia="仿宋_GB2312" w:cs="宋体"/>
          <w:sz w:val="28"/>
          <w:szCs w:val="28"/>
        </w:rPr>
      </w:pPr>
      <w:r>
        <w:rPr>
          <w:rFonts w:hint="eastAsia" w:ascii="仿宋_GB2312" w:hAnsi="宋体" w:eastAsia="仿宋_GB2312" w:cs="宋体"/>
          <w:sz w:val="28"/>
          <w:szCs w:val="28"/>
        </w:rPr>
        <w:t>社会团体成立登记申请书</w:t>
      </w:r>
    </w:p>
    <w:p>
      <w:pPr>
        <w:pStyle w:val="9"/>
        <w:numPr>
          <w:ilvl w:val="0"/>
          <w:numId w:val="2"/>
        </w:numPr>
        <w:ind w:firstLineChars="0"/>
        <w:rPr>
          <w:rFonts w:ascii="仿宋_GB2312" w:hAnsi="宋体" w:eastAsia="仿宋_GB2312" w:cs="宋体"/>
          <w:sz w:val="28"/>
          <w:szCs w:val="28"/>
        </w:rPr>
      </w:pPr>
      <w:r>
        <w:rPr>
          <w:rFonts w:hint="eastAsia" w:ascii="仿宋_GB2312" w:hAnsi="宋体" w:eastAsia="仿宋_GB2312" w:cs="宋体"/>
          <w:sz w:val="28"/>
          <w:szCs w:val="28"/>
        </w:rPr>
        <w:t>社会团体发起单位/发起人基本情况表</w:t>
      </w:r>
    </w:p>
    <w:p>
      <w:pPr>
        <w:pStyle w:val="9"/>
        <w:numPr>
          <w:ilvl w:val="0"/>
          <w:numId w:val="2"/>
        </w:numPr>
        <w:ind w:firstLineChars="0"/>
        <w:rPr>
          <w:rFonts w:ascii="仿宋_GB2312" w:hAnsi="宋体" w:eastAsia="仿宋_GB2312" w:cs="宋体"/>
          <w:sz w:val="28"/>
          <w:szCs w:val="28"/>
        </w:rPr>
      </w:pPr>
      <w:r>
        <w:rPr>
          <w:rFonts w:hint="eastAsia" w:ascii="仿宋_GB2312" w:hAnsi="宋体" w:eastAsia="仿宋_GB2312" w:cs="宋体"/>
          <w:sz w:val="28"/>
          <w:szCs w:val="28"/>
        </w:rPr>
        <w:t>社会团体法定代表人登记表</w:t>
      </w:r>
    </w:p>
    <w:p>
      <w:pPr>
        <w:pStyle w:val="9"/>
        <w:numPr>
          <w:ilvl w:val="0"/>
          <w:numId w:val="2"/>
        </w:numPr>
        <w:ind w:firstLineChars="0"/>
        <w:rPr>
          <w:rFonts w:ascii="仿宋_GB2312" w:hAnsi="宋体" w:eastAsia="仿宋_GB2312" w:cs="宋体"/>
          <w:sz w:val="28"/>
          <w:szCs w:val="28"/>
        </w:rPr>
      </w:pPr>
      <w:r>
        <w:rPr>
          <w:rFonts w:hint="eastAsia" w:ascii="仿宋_GB2312" w:hAnsi="宋体" w:eastAsia="仿宋_GB2312" w:cs="宋体"/>
          <w:sz w:val="28"/>
          <w:szCs w:val="28"/>
        </w:rPr>
        <w:t>拟定法定代表人未犯罪证明</w:t>
      </w:r>
    </w:p>
    <w:p>
      <w:pPr>
        <w:pStyle w:val="9"/>
        <w:numPr>
          <w:ilvl w:val="0"/>
          <w:numId w:val="2"/>
        </w:numPr>
        <w:ind w:firstLineChars="0"/>
        <w:rPr>
          <w:rFonts w:ascii="仿宋_GB2312" w:hAnsi="宋体" w:eastAsia="仿宋_GB2312" w:cs="宋体"/>
          <w:sz w:val="28"/>
          <w:szCs w:val="28"/>
        </w:rPr>
      </w:pPr>
      <w:r>
        <w:rPr>
          <w:rFonts w:hint="eastAsia" w:ascii="仿宋_GB2312" w:hAnsi="宋体" w:eastAsia="仿宋_GB2312" w:cs="宋体"/>
          <w:sz w:val="28"/>
          <w:szCs w:val="28"/>
        </w:rPr>
        <w:t>通过民主程序产生的负责人、常务理事、理事情况表</w:t>
      </w:r>
    </w:p>
    <w:p>
      <w:pPr>
        <w:pStyle w:val="9"/>
        <w:numPr>
          <w:ilvl w:val="0"/>
          <w:numId w:val="2"/>
        </w:numPr>
        <w:ind w:firstLineChars="0"/>
        <w:rPr>
          <w:rFonts w:ascii="仿宋_GB2312" w:hAnsi="宋体" w:eastAsia="仿宋_GB2312" w:cs="宋体"/>
          <w:sz w:val="28"/>
          <w:szCs w:val="28"/>
        </w:rPr>
      </w:pPr>
      <w:r>
        <w:rPr>
          <w:rFonts w:hint="eastAsia" w:ascii="仿宋_GB2312" w:hAnsi="宋体" w:eastAsia="仿宋_GB2312" w:cs="宋体"/>
          <w:sz w:val="28"/>
          <w:szCs w:val="28"/>
        </w:rPr>
        <w:t>《社会团体负责人备案表》</w:t>
      </w:r>
    </w:p>
    <w:p>
      <w:pPr>
        <w:pStyle w:val="9"/>
        <w:numPr>
          <w:ilvl w:val="0"/>
          <w:numId w:val="2"/>
        </w:numPr>
        <w:ind w:firstLineChars="0"/>
        <w:rPr>
          <w:rFonts w:ascii="仿宋_GB2312" w:hAnsi="宋体" w:eastAsia="仿宋_GB2312" w:cs="宋体"/>
          <w:sz w:val="28"/>
          <w:szCs w:val="28"/>
        </w:rPr>
      </w:pPr>
      <w:r>
        <w:rPr>
          <w:rFonts w:hint="eastAsia" w:ascii="仿宋_GB2312" w:hAnsi="宋体" w:eastAsia="仿宋_GB2312" w:cs="宋体"/>
          <w:sz w:val="28"/>
          <w:szCs w:val="28"/>
        </w:rPr>
        <w:t>社会组织党员情况调查表</w:t>
      </w:r>
    </w:p>
    <w:p>
      <w:pPr>
        <w:pStyle w:val="9"/>
        <w:numPr>
          <w:ilvl w:val="0"/>
          <w:numId w:val="2"/>
        </w:numPr>
        <w:ind w:firstLineChars="0"/>
        <w:rPr>
          <w:rFonts w:ascii="仿宋_GB2312" w:hAnsi="宋体" w:eastAsia="仿宋_GB2312" w:cs="宋体"/>
          <w:sz w:val="28"/>
          <w:szCs w:val="28"/>
        </w:rPr>
      </w:pPr>
      <w:r>
        <w:rPr>
          <w:rFonts w:hint="eastAsia" w:ascii="仿宋_GB2312" w:hAnsi="宋体" w:eastAsia="仿宋_GB2312" w:cs="宋体"/>
          <w:sz w:val="28"/>
          <w:szCs w:val="28"/>
        </w:rPr>
        <w:t>社会组织党建工作承诺书；</w:t>
      </w:r>
    </w:p>
    <w:p>
      <w:pPr>
        <w:pStyle w:val="9"/>
        <w:numPr>
          <w:ilvl w:val="0"/>
          <w:numId w:val="2"/>
        </w:numPr>
        <w:ind w:firstLineChars="0"/>
        <w:rPr>
          <w:rFonts w:ascii="仿宋_GB2312" w:hAnsi="宋体" w:eastAsia="仿宋_GB2312" w:cs="宋体"/>
          <w:sz w:val="28"/>
          <w:szCs w:val="28"/>
        </w:rPr>
      </w:pPr>
      <w:r>
        <w:rPr>
          <w:rFonts w:hint="eastAsia" w:ascii="仿宋_GB2312" w:hAnsi="宋体" w:eastAsia="仿宋_GB2312" w:cs="宋体"/>
          <w:sz w:val="28"/>
          <w:szCs w:val="28"/>
        </w:rPr>
        <w:t>单位/个人会员名册</w:t>
      </w:r>
    </w:p>
    <w:p>
      <w:pPr>
        <w:rPr>
          <w:rFonts w:ascii="仿宋_GB2312" w:hAnsi="宋体" w:eastAsia="仿宋_GB2312" w:cs="宋体"/>
          <w:sz w:val="28"/>
          <w:szCs w:val="28"/>
        </w:rPr>
      </w:pPr>
      <w:r>
        <w:rPr>
          <w:rFonts w:hint="eastAsia" w:ascii="仿宋_GB2312" w:hAnsi="黑体" w:eastAsia="仿宋_GB2312" w:cs="黑体"/>
          <w:sz w:val="28"/>
          <w:szCs w:val="28"/>
        </w:rPr>
        <w:t>法定时限：</w:t>
      </w:r>
      <w:r>
        <w:rPr>
          <w:rFonts w:hint="eastAsia" w:ascii="仿宋_GB2312" w:hAnsi="宋体" w:eastAsia="仿宋_GB2312" w:cs="宋体"/>
          <w:sz w:val="28"/>
          <w:szCs w:val="28"/>
        </w:rPr>
        <w:t>30个工作日</w:t>
      </w:r>
    </w:p>
    <w:p>
      <w:pPr>
        <w:rPr>
          <w:rFonts w:ascii="仿宋_GB2312" w:hAnsi="宋体" w:eastAsia="仿宋_GB2312" w:cs="宋体"/>
          <w:sz w:val="28"/>
          <w:szCs w:val="28"/>
        </w:rPr>
      </w:pPr>
      <w:r>
        <w:rPr>
          <w:rFonts w:hint="eastAsia" w:ascii="仿宋_GB2312" w:hAnsi="黑体" w:eastAsia="仿宋_GB2312" w:cs="黑体"/>
          <w:sz w:val="28"/>
          <w:szCs w:val="28"/>
        </w:rPr>
        <w:t>承诺时限</w:t>
      </w:r>
      <w:r>
        <w:rPr>
          <w:rFonts w:hint="eastAsia" w:ascii="仿宋_GB2312" w:hAnsi="楷体_GB2312" w:eastAsia="仿宋_GB2312" w:cs="楷体_GB2312"/>
          <w:sz w:val="28"/>
          <w:szCs w:val="28"/>
        </w:rPr>
        <w:t>：</w:t>
      </w:r>
      <w:r>
        <w:rPr>
          <w:rFonts w:hint="eastAsia" w:ascii="仿宋_GB2312" w:hAnsi="宋体" w:eastAsia="仿宋_GB2312" w:cs="宋体"/>
          <w:sz w:val="28"/>
          <w:szCs w:val="28"/>
        </w:rPr>
        <w:t>20个工作日</w:t>
      </w:r>
    </w:p>
    <w:p>
      <w:pPr>
        <w:rPr>
          <w:rFonts w:ascii="仿宋_GB2312" w:hAnsi="宋体" w:eastAsia="仿宋_GB2312" w:cs="宋体"/>
          <w:sz w:val="28"/>
          <w:szCs w:val="28"/>
        </w:rPr>
      </w:pPr>
      <w:r>
        <w:rPr>
          <w:rFonts w:hint="eastAsia" w:ascii="仿宋_GB2312" w:hAnsi="黑体" w:eastAsia="仿宋_GB2312" w:cs="黑体"/>
          <w:sz w:val="28"/>
          <w:szCs w:val="28"/>
        </w:rPr>
        <w:t>收费情况</w:t>
      </w:r>
      <w:r>
        <w:rPr>
          <w:rFonts w:hint="eastAsia" w:ascii="仿宋_GB2312" w:hAnsi="楷体_GB2312" w:eastAsia="仿宋_GB2312" w:cs="楷体_GB2312"/>
          <w:sz w:val="28"/>
          <w:szCs w:val="28"/>
        </w:rPr>
        <w:t>：</w:t>
      </w:r>
      <w:r>
        <w:rPr>
          <w:rFonts w:hint="eastAsia" w:ascii="仿宋_GB2312" w:hAnsi="宋体" w:eastAsia="仿宋_GB2312" w:cs="宋体"/>
          <w:sz w:val="28"/>
          <w:szCs w:val="28"/>
        </w:rPr>
        <w:t>不收费</w:t>
      </w:r>
    </w:p>
    <w:p>
      <w:pPr>
        <w:rPr>
          <w:rFonts w:hint="eastAsia" w:ascii="仿宋_GB2312" w:hAnsi="宋体" w:eastAsia="仿宋_GB2312" w:cs="宋体"/>
          <w:sz w:val="28"/>
          <w:szCs w:val="28"/>
        </w:rPr>
      </w:pPr>
      <w:r>
        <w:rPr>
          <w:rFonts w:hint="eastAsia" w:ascii="仿宋_GB2312" w:hAnsi="宋体" w:eastAsia="仿宋_GB2312" w:cs="宋体"/>
          <w:sz w:val="28"/>
          <w:szCs w:val="28"/>
        </w:rPr>
        <w:t>受理机构：市政务大厅</w:t>
      </w:r>
    </w:p>
    <w:p>
      <w:pPr>
        <w:rPr>
          <w:rFonts w:ascii="仿宋_GB2312" w:hAnsi="宋体" w:eastAsia="仿宋_GB2312" w:cs="宋体"/>
          <w:sz w:val="28"/>
          <w:szCs w:val="28"/>
        </w:rPr>
      </w:pPr>
      <w:r>
        <w:rPr>
          <w:rFonts w:hint="eastAsia" w:ascii="仿宋_GB2312" w:hAnsi="宋体" w:eastAsia="仿宋_GB2312" w:cs="宋体"/>
          <w:sz w:val="28"/>
          <w:szCs w:val="28"/>
        </w:rPr>
        <w:t>办公时间：法定工作日</w:t>
      </w:r>
    </w:p>
    <w:p>
      <w:pPr>
        <w:rPr>
          <w:rFonts w:hint="eastAsia" w:ascii="仿宋_GB2312" w:hAnsi="宋体" w:eastAsia="仿宋_GB2312" w:cs="宋体"/>
          <w:sz w:val="28"/>
          <w:szCs w:val="28"/>
          <w:lang w:eastAsia="zh-CN"/>
        </w:rPr>
      </w:pPr>
      <w:r>
        <w:rPr>
          <w:rFonts w:hint="eastAsia" w:ascii="仿宋_GB2312" w:hAnsi="宋体" w:eastAsia="仿宋_GB2312" w:cs="宋体"/>
          <w:sz w:val="28"/>
          <w:szCs w:val="28"/>
        </w:rPr>
        <w:t>联系电话：</w:t>
      </w:r>
      <w:r>
        <w:rPr>
          <w:rFonts w:hint="eastAsia" w:ascii="仿宋_GB2312" w:hAnsi="宋体" w:eastAsia="仿宋_GB2312" w:cs="宋体"/>
          <w:sz w:val="28"/>
          <w:szCs w:val="28"/>
          <w:lang w:eastAsia="zh-CN"/>
        </w:rPr>
        <w:t>0434-6139833</w:t>
      </w:r>
    </w:p>
    <w:p>
      <w:pPr>
        <w:rPr>
          <w:rFonts w:hint="eastAsia" w:ascii="仿宋_GB2312" w:hAnsi="宋体" w:eastAsia="仿宋_GB2312" w:cs="宋体"/>
          <w:sz w:val="28"/>
          <w:szCs w:val="28"/>
        </w:rPr>
      </w:pPr>
      <w:r>
        <w:rPr>
          <w:rFonts w:hint="eastAsia" w:ascii="仿宋_GB2312" w:hAnsi="宋体" w:eastAsia="仿宋_GB2312" w:cs="宋体"/>
          <w:sz w:val="28"/>
          <w:szCs w:val="28"/>
        </w:rPr>
        <w:t>地址：双辽市温州街与郑家屯大街交叉口东南50米</w:t>
      </w:r>
    </w:p>
    <w:p>
      <w:pPr>
        <w:rPr>
          <w:rFonts w:hint="eastAsia" w:ascii="仿宋_GB2312" w:hAnsi="宋体" w:eastAsia="仿宋_GB2312" w:cs="宋体"/>
          <w:sz w:val="28"/>
          <w:szCs w:val="28"/>
          <w:lang w:eastAsia="zh-CN"/>
        </w:rPr>
      </w:pPr>
    </w:p>
    <w:p>
      <w:pPr>
        <w:ind w:firstLine="560" w:firstLineChars="200"/>
        <w:rPr>
          <w:rFonts w:ascii="仿宋_GB2312" w:hAnsi="宋体" w:eastAsia="仿宋_GB2312" w:cs="宋体"/>
          <w:sz w:val="28"/>
          <w:szCs w:val="28"/>
        </w:rPr>
      </w:pPr>
      <w:r>
        <w:rPr>
          <w:rFonts w:ascii="仿宋_GB2312" w:hAnsi="宋体" w:eastAsia="仿宋_GB2312" w:cs="宋体"/>
          <w:sz w:val="28"/>
          <w:szCs w:val="28"/>
        </w:rPr>
        <w:br w:type="page"/>
      </w:r>
    </w:p>
    <w:p>
      <w:pPr>
        <w:jc w:val="center"/>
        <w:rPr>
          <w:rFonts w:ascii="仿宋_GB2312" w:hAnsi="黑体" w:eastAsia="仿宋_GB2312" w:cs="黑体"/>
          <w:sz w:val="36"/>
          <w:szCs w:val="36"/>
        </w:rPr>
      </w:pPr>
      <w:r>
        <w:rPr>
          <w:rFonts w:hint="eastAsia" w:ascii="仿宋_GB2312" w:hAnsi="黑体" w:eastAsia="仿宋_GB2312" w:cs="黑体"/>
          <w:sz w:val="36"/>
          <w:szCs w:val="36"/>
        </w:rPr>
        <w:t>社会团体变更登记</w:t>
      </w:r>
    </w:p>
    <w:p>
      <w:pPr>
        <w:rPr>
          <w:rFonts w:ascii="仿宋_GB2312" w:hAnsi="楷体_GB2312" w:eastAsia="仿宋_GB2312" w:cs="楷体_GB2312"/>
          <w:sz w:val="28"/>
          <w:szCs w:val="28"/>
        </w:rPr>
      </w:pPr>
      <w:r>
        <w:rPr>
          <w:rFonts w:hint="eastAsia" w:ascii="仿宋_GB2312" w:hAnsi="黑体" w:eastAsia="仿宋_GB2312" w:cs="黑体"/>
          <w:sz w:val="28"/>
          <w:szCs w:val="28"/>
        </w:rPr>
        <w:t>项目名称：</w:t>
      </w:r>
      <w:r>
        <w:rPr>
          <w:rFonts w:hint="eastAsia" w:ascii="仿宋_GB2312" w:hAnsi="楷体_GB2312" w:eastAsia="仿宋_GB2312" w:cs="楷体_GB2312"/>
          <w:sz w:val="28"/>
          <w:szCs w:val="28"/>
        </w:rPr>
        <w:t xml:space="preserve"> </w:t>
      </w:r>
      <w:r>
        <w:rPr>
          <w:rFonts w:hint="eastAsia" w:ascii="仿宋_GB2312" w:hAnsi="宋体" w:eastAsia="仿宋_GB2312" w:cs="宋体"/>
          <w:sz w:val="28"/>
          <w:szCs w:val="28"/>
        </w:rPr>
        <w:t>社会团体变更登记</w:t>
      </w:r>
    </w:p>
    <w:p>
      <w:pPr>
        <w:rPr>
          <w:rFonts w:ascii="仿宋_GB2312" w:eastAsia="仿宋_GB2312"/>
          <w:sz w:val="28"/>
          <w:szCs w:val="28"/>
        </w:rPr>
      </w:pPr>
      <w:r>
        <w:rPr>
          <w:rFonts w:hint="eastAsia" w:ascii="仿宋_GB2312" w:hAnsi="黑体" w:eastAsia="仿宋_GB2312" w:cs="黑体"/>
          <w:sz w:val="28"/>
          <w:szCs w:val="28"/>
        </w:rPr>
        <w:t>办理依据</w:t>
      </w:r>
      <w:r>
        <w:rPr>
          <w:rFonts w:hint="eastAsia" w:ascii="仿宋_GB2312" w:hAnsi="楷体_GB2312" w:eastAsia="仿宋_GB2312" w:cs="楷体_GB2312"/>
          <w:sz w:val="28"/>
          <w:szCs w:val="28"/>
        </w:rPr>
        <w:t>：</w:t>
      </w:r>
      <w:r>
        <w:rPr>
          <w:rFonts w:hint="eastAsia" w:ascii="仿宋_GB2312" w:eastAsia="仿宋_GB2312"/>
          <w:sz w:val="28"/>
          <w:szCs w:val="28"/>
        </w:rPr>
        <w:t>《社会团体登记管理条例》第十八条</w:t>
      </w:r>
    </w:p>
    <w:p>
      <w:pPr>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权限划分：省、市、县本级管理。</w:t>
      </w:r>
    </w:p>
    <w:p>
      <w:pPr>
        <w:widowControl/>
        <w:shd w:val="clear" w:color="auto" w:fill="FFFFFF"/>
        <w:spacing w:line="360" w:lineRule="atLeast"/>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办理条件：</w:t>
      </w:r>
      <w:r>
        <w:rPr>
          <w:rFonts w:ascii="仿宋_GB2312" w:hAnsi="仿宋_GB2312" w:eastAsia="仿宋_GB2312" w:cs="仿宋_GB2312"/>
          <w:bCs/>
          <w:sz w:val="28"/>
          <w:szCs w:val="28"/>
        </w:rPr>
        <w:t>社会团体的登记事项需要变更的，应当自业务主管单位审查同意之日起30日内，向登记管理机关申请变更登记。</w:t>
      </w:r>
    </w:p>
    <w:p>
      <w:pPr>
        <w:rPr>
          <w:rFonts w:ascii="仿宋_GB2312" w:hAnsi="宋体" w:eastAsia="仿宋_GB2312" w:cs="宋体"/>
          <w:sz w:val="28"/>
          <w:szCs w:val="28"/>
        </w:rPr>
      </w:pPr>
      <w:r>
        <w:rPr>
          <w:rFonts w:hint="eastAsia" w:ascii="仿宋_GB2312" w:hAnsi="宋体" w:eastAsia="仿宋_GB2312" w:cs="宋体"/>
          <w:sz w:val="28"/>
          <w:szCs w:val="28"/>
        </w:rPr>
        <w:t>申报材料：一.社会团体名称变更登记</w:t>
      </w:r>
    </w:p>
    <w:p>
      <w:pPr>
        <w:ind w:firstLine="1400" w:firstLineChars="500"/>
        <w:rPr>
          <w:rFonts w:ascii="仿宋_GB2312" w:hAnsi="宋体" w:eastAsia="仿宋_GB2312" w:cs="宋体"/>
          <w:sz w:val="28"/>
          <w:szCs w:val="28"/>
        </w:rPr>
      </w:pPr>
      <w:r>
        <w:rPr>
          <w:rFonts w:hint="eastAsia" w:ascii="仿宋_GB2312" w:hAnsi="宋体" w:eastAsia="仿宋_GB2312" w:cs="宋体"/>
          <w:sz w:val="28"/>
          <w:szCs w:val="28"/>
        </w:rPr>
        <w:t>1.加盖公章及法定代表人签字的社会团体变更名称的申请书；</w:t>
      </w:r>
    </w:p>
    <w:p>
      <w:pPr>
        <w:ind w:firstLine="1400" w:firstLineChars="500"/>
        <w:rPr>
          <w:rFonts w:ascii="仿宋_GB2312" w:hAnsi="宋体" w:eastAsia="仿宋_GB2312" w:cs="宋体"/>
          <w:sz w:val="28"/>
          <w:szCs w:val="28"/>
        </w:rPr>
      </w:pPr>
      <w:r>
        <w:rPr>
          <w:rFonts w:hint="eastAsia" w:ascii="仿宋_GB2312" w:hAnsi="宋体" w:eastAsia="仿宋_GB2312" w:cs="宋体"/>
          <w:sz w:val="28"/>
          <w:szCs w:val="28"/>
        </w:rPr>
        <w:t>2.加盖公章的理事会或常务理事会审议通过的《会议纪要》（载明章程已经过会员大会或会员代表大会表决通过）；</w:t>
      </w:r>
    </w:p>
    <w:p>
      <w:pPr>
        <w:ind w:firstLine="1400" w:firstLineChars="500"/>
        <w:rPr>
          <w:rFonts w:ascii="仿宋_GB2312" w:hAnsi="宋体" w:eastAsia="仿宋_GB2312" w:cs="宋体"/>
          <w:sz w:val="28"/>
          <w:szCs w:val="28"/>
        </w:rPr>
      </w:pPr>
      <w:r>
        <w:rPr>
          <w:rFonts w:hint="eastAsia" w:ascii="仿宋_GB2312" w:hAnsi="宋体" w:eastAsia="仿宋_GB2312" w:cs="宋体"/>
          <w:sz w:val="28"/>
          <w:szCs w:val="28"/>
        </w:rPr>
        <w:t>3.新修改的章程草案及章程修改说明；</w:t>
      </w:r>
    </w:p>
    <w:p>
      <w:pPr>
        <w:ind w:firstLine="1400" w:firstLineChars="500"/>
        <w:rPr>
          <w:rFonts w:ascii="仿宋_GB2312" w:hAnsi="宋体" w:eastAsia="仿宋_GB2312" w:cs="宋体"/>
          <w:sz w:val="28"/>
          <w:szCs w:val="28"/>
        </w:rPr>
      </w:pPr>
      <w:r>
        <w:rPr>
          <w:rFonts w:hint="eastAsia" w:ascii="仿宋_GB2312" w:hAnsi="宋体" w:eastAsia="仿宋_GB2312" w:cs="宋体"/>
          <w:sz w:val="28"/>
          <w:szCs w:val="28"/>
        </w:rPr>
        <w:t>4.《社会团体章程核准表》；</w:t>
      </w:r>
    </w:p>
    <w:p>
      <w:pPr>
        <w:ind w:firstLine="1400" w:firstLineChars="500"/>
        <w:rPr>
          <w:rFonts w:ascii="仿宋_GB2312" w:hAnsi="宋体" w:eastAsia="仿宋_GB2312" w:cs="宋体"/>
          <w:sz w:val="28"/>
          <w:szCs w:val="28"/>
        </w:rPr>
      </w:pPr>
      <w:r>
        <w:rPr>
          <w:rFonts w:hint="eastAsia" w:ascii="仿宋_GB2312" w:hAnsi="宋体" w:eastAsia="仿宋_GB2312" w:cs="宋体"/>
          <w:sz w:val="28"/>
          <w:szCs w:val="28"/>
        </w:rPr>
        <w:t>5.《社会团体变更登记表》；</w:t>
      </w:r>
    </w:p>
    <w:p>
      <w:pPr>
        <w:ind w:firstLine="1400" w:firstLineChars="500"/>
        <w:rPr>
          <w:rFonts w:ascii="仿宋_GB2312" w:hAnsi="宋体" w:eastAsia="仿宋_GB2312" w:cs="宋体"/>
          <w:sz w:val="28"/>
          <w:szCs w:val="28"/>
        </w:rPr>
      </w:pPr>
      <w:r>
        <w:rPr>
          <w:rFonts w:hint="eastAsia" w:ascii="仿宋_GB2312" w:hAnsi="宋体" w:eastAsia="仿宋_GB2312" w:cs="宋体"/>
          <w:sz w:val="28"/>
          <w:szCs w:val="28"/>
        </w:rPr>
        <w:t>6.业务主管单位审查意见；</w:t>
      </w:r>
    </w:p>
    <w:p>
      <w:pPr>
        <w:ind w:firstLine="1400" w:firstLineChars="500"/>
        <w:rPr>
          <w:rFonts w:ascii="仿宋_GB2312" w:hAnsi="宋体" w:eastAsia="仿宋_GB2312" w:cs="宋体"/>
          <w:sz w:val="28"/>
          <w:szCs w:val="28"/>
        </w:rPr>
      </w:pPr>
      <w:r>
        <w:rPr>
          <w:rFonts w:hint="eastAsia" w:ascii="仿宋_GB2312" w:hAnsi="宋体" w:eastAsia="仿宋_GB2312" w:cs="宋体"/>
          <w:sz w:val="28"/>
          <w:szCs w:val="28"/>
        </w:rPr>
        <w:t>7.收回原社会团体印章和《社会团体法人登记证书》正副本；</w:t>
      </w:r>
    </w:p>
    <w:p>
      <w:pPr>
        <w:ind w:firstLine="1400" w:firstLineChars="500"/>
        <w:rPr>
          <w:rFonts w:ascii="仿宋_GB2312" w:hAnsi="宋体" w:eastAsia="仿宋_GB2312" w:cs="宋体"/>
          <w:sz w:val="28"/>
          <w:szCs w:val="28"/>
        </w:rPr>
      </w:pPr>
      <w:r>
        <w:rPr>
          <w:rFonts w:hint="eastAsia" w:ascii="仿宋_GB2312" w:hAnsi="宋体" w:eastAsia="仿宋_GB2312" w:cs="宋体"/>
          <w:sz w:val="28"/>
          <w:szCs w:val="28"/>
        </w:rPr>
        <w:t>8.《社会团体印章备案表》。</w:t>
      </w:r>
    </w:p>
    <w:p>
      <w:pPr>
        <w:ind w:firstLine="1400" w:firstLineChars="500"/>
        <w:rPr>
          <w:rFonts w:ascii="仿宋_GB2312" w:hAnsi="宋体" w:eastAsia="仿宋_GB2312" w:cs="宋体"/>
          <w:sz w:val="28"/>
          <w:szCs w:val="28"/>
        </w:rPr>
      </w:pPr>
      <w:r>
        <w:rPr>
          <w:rFonts w:hint="eastAsia" w:ascii="仿宋_GB2312" w:hAnsi="宋体" w:eastAsia="仿宋_GB2312" w:cs="宋体"/>
          <w:sz w:val="28"/>
          <w:szCs w:val="28"/>
        </w:rPr>
        <w:t>二.社会团体住所变更登记</w:t>
      </w:r>
    </w:p>
    <w:p>
      <w:pPr>
        <w:ind w:firstLine="1400" w:firstLineChars="500"/>
        <w:rPr>
          <w:rFonts w:ascii="仿宋_GB2312" w:hAnsi="宋体" w:eastAsia="仿宋_GB2312" w:cs="宋体"/>
          <w:sz w:val="28"/>
          <w:szCs w:val="28"/>
        </w:rPr>
      </w:pPr>
      <w:r>
        <w:rPr>
          <w:rFonts w:hint="eastAsia" w:ascii="仿宋_GB2312" w:hAnsi="宋体" w:eastAsia="仿宋_GB2312" w:cs="宋体"/>
          <w:sz w:val="28"/>
          <w:szCs w:val="28"/>
        </w:rPr>
        <w:t>1.加盖公章及法定代表人签字的社会团体变更登记申请书；</w:t>
      </w:r>
    </w:p>
    <w:p>
      <w:pPr>
        <w:ind w:firstLine="1400" w:firstLineChars="500"/>
        <w:rPr>
          <w:rFonts w:ascii="仿宋_GB2312" w:hAnsi="宋体" w:eastAsia="仿宋_GB2312" w:cs="宋体"/>
          <w:sz w:val="28"/>
          <w:szCs w:val="28"/>
        </w:rPr>
      </w:pPr>
      <w:r>
        <w:rPr>
          <w:rFonts w:hint="eastAsia" w:ascii="仿宋_GB2312" w:hAnsi="宋体" w:eastAsia="仿宋_GB2312" w:cs="宋体"/>
          <w:sz w:val="28"/>
          <w:szCs w:val="28"/>
        </w:rPr>
        <w:t>2.加盖公章的理事会或常务理事会审议通过的《会议纪要》；</w:t>
      </w:r>
    </w:p>
    <w:p>
      <w:pPr>
        <w:ind w:firstLine="1400" w:firstLineChars="500"/>
        <w:rPr>
          <w:rFonts w:ascii="仿宋_GB2312" w:hAnsi="宋体" w:eastAsia="仿宋_GB2312" w:cs="宋体"/>
          <w:sz w:val="28"/>
          <w:szCs w:val="28"/>
        </w:rPr>
      </w:pPr>
      <w:r>
        <w:rPr>
          <w:rFonts w:hint="eastAsia" w:ascii="仿宋_GB2312" w:hAnsi="宋体" w:eastAsia="仿宋_GB2312" w:cs="宋体"/>
          <w:sz w:val="28"/>
          <w:szCs w:val="28"/>
        </w:rPr>
        <w:t>3.《社会团体变更登记表》；</w:t>
      </w:r>
    </w:p>
    <w:p>
      <w:pPr>
        <w:ind w:firstLine="1400" w:firstLineChars="500"/>
        <w:rPr>
          <w:rFonts w:ascii="仿宋_GB2312" w:hAnsi="宋体" w:eastAsia="仿宋_GB2312" w:cs="宋体"/>
          <w:sz w:val="28"/>
          <w:szCs w:val="28"/>
        </w:rPr>
      </w:pPr>
      <w:r>
        <w:rPr>
          <w:rFonts w:hint="eastAsia" w:ascii="仿宋_GB2312" w:hAnsi="宋体" w:eastAsia="仿宋_GB2312" w:cs="宋体"/>
          <w:sz w:val="28"/>
          <w:szCs w:val="28"/>
        </w:rPr>
        <w:t>4.新住所的产权证明或使用证明材料；</w:t>
      </w:r>
    </w:p>
    <w:p>
      <w:pPr>
        <w:ind w:firstLine="1400" w:firstLineChars="500"/>
        <w:rPr>
          <w:rFonts w:ascii="仿宋_GB2312" w:hAnsi="宋体" w:eastAsia="仿宋_GB2312" w:cs="宋体"/>
          <w:sz w:val="28"/>
          <w:szCs w:val="28"/>
        </w:rPr>
      </w:pPr>
      <w:r>
        <w:rPr>
          <w:rFonts w:hint="eastAsia" w:ascii="仿宋_GB2312" w:hAnsi="宋体" w:eastAsia="仿宋_GB2312" w:cs="宋体"/>
          <w:sz w:val="28"/>
          <w:szCs w:val="28"/>
        </w:rPr>
        <w:t>5.《社会团体法人登记证书》正副本；</w:t>
      </w:r>
    </w:p>
    <w:p>
      <w:pPr>
        <w:ind w:firstLine="1400" w:firstLineChars="500"/>
        <w:rPr>
          <w:rFonts w:ascii="仿宋_GB2312" w:hAnsi="宋体" w:eastAsia="仿宋_GB2312" w:cs="宋体"/>
          <w:sz w:val="28"/>
          <w:szCs w:val="28"/>
        </w:rPr>
      </w:pPr>
      <w:r>
        <w:rPr>
          <w:rFonts w:hint="eastAsia" w:ascii="仿宋_GB2312" w:hAnsi="宋体" w:eastAsia="仿宋_GB2312" w:cs="宋体"/>
          <w:sz w:val="28"/>
          <w:szCs w:val="28"/>
        </w:rPr>
        <w:t>6.业务主管单位审查意见；</w:t>
      </w:r>
    </w:p>
    <w:p>
      <w:pPr>
        <w:ind w:firstLine="1400" w:firstLineChars="500"/>
        <w:rPr>
          <w:rFonts w:ascii="仿宋_GB2312" w:hAnsi="宋体" w:eastAsia="仿宋_GB2312" w:cs="宋体"/>
          <w:sz w:val="28"/>
          <w:szCs w:val="28"/>
        </w:rPr>
      </w:pPr>
      <w:r>
        <w:rPr>
          <w:rFonts w:hint="eastAsia" w:ascii="仿宋_GB2312" w:hAnsi="宋体" w:eastAsia="仿宋_GB2312" w:cs="宋体"/>
          <w:sz w:val="28"/>
          <w:szCs w:val="28"/>
        </w:rPr>
        <w:t>7章程核准表。</w:t>
      </w:r>
    </w:p>
    <w:p>
      <w:pPr>
        <w:ind w:firstLine="1400" w:firstLineChars="500"/>
        <w:rPr>
          <w:rFonts w:ascii="仿宋_GB2312" w:hAnsi="宋体" w:eastAsia="仿宋_GB2312" w:cs="宋体"/>
          <w:sz w:val="28"/>
          <w:szCs w:val="28"/>
        </w:rPr>
      </w:pPr>
      <w:r>
        <w:rPr>
          <w:rFonts w:hint="eastAsia" w:ascii="仿宋_GB2312" w:hAnsi="宋体" w:eastAsia="仿宋_GB2312" w:cs="宋体"/>
          <w:sz w:val="28"/>
          <w:szCs w:val="28"/>
        </w:rPr>
        <w:t>三.社会团体法定代表人变更登记</w:t>
      </w:r>
    </w:p>
    <w:p>
      <w:pPr>
        <w:pStyle w:val="9"/>
        <w:numPr>
          <w:ilvl w:val="0"/>
          <w:numId w:val="3"/>
        </w:numPr>
        <w:ind w:firstLineChars="0"/>
        <w:rPr>
          <w:rFonts w:ascii="仿宋_GB2312" w:hAnsi="宋体" w:eastAsia="仿宋_GB2312" w:cs="宋体"/>
          <w:sz w:val="28"/>
          <w:szCs w:val="28"/>
        </w:rPr>
      </w:pPr>
      <w:r>
        <w:rPr>
          <w:rFonts w:hint="eastAsia" w:ascii="仿宋_GB2312" w:hAnsi="宋体" w:eastAsia="仿宋_GB2312" w:cs="宋体"/>
          <w:sz w:val="28"/>
          <w:szCs w:val="28"/>
        </w:rPr>
        <w:t>加盖公章及法定代表人签字的社会团体变更登记申请书；</w:t>
      </w:r>
    </w:p>
    <w:p>
      <w:pPr>
        <w:pStyle w:val="9"/>
        <w:numPr>
          <w:ilvl w:val="0"/>
          <w:numId w:val="3"/>
        </w:numPr>
        <w:ind w:firstLineChars="0"/>
        <w:rPr>
          <w:rFonts w:ascii="仿宋_GB2312" w:hAnsi="宋体" w:eastAsia="仿宋_GB2312" w:cs="宋体"/>
          <w:sz w:val="28"/>
          <w:szCs w:val="28"/>
        </w:rPr>
      </w:pPr>
      <w:r>
        <w:rPr>
          <w:rFonts w:hint="eastAsia" w:ascii="仿宋_GB2312" w:hAnsi="宋体" w:eastAsia="仿宋_GB2312" w:cs="宋体"/>
          <w:sz w:val="28"/>
          <w:szCs w:val="28"/>
        </w:rPr>
        <w:t>《会议纪要》；</w:t>
      </w:r>
    </w:p>
    <w:p>
      <w:pPr>
        <w:pStyle w:val="9"/>
        <w:numPr>
          <w:ilvl w:val="0"/>
          <w:numId w:val="3"/>
        </w:numPr>
        <w:ind w:firstLineChars="0"/>
        <w:rPr>
          <w:rFonts w:ascii="仿宋_GB2312" w:hAnsi="宋体" w:eastAsia="仿宋_GB2312" w:cs="宋体"/>
          <w:sz w:val="28"/>
          <w:szCs w:val="28"/>
        </w:rPr>
      </w:pPr>
      <w:r>
        <w:rPr>
          <w:rFonts w:hint="eastAsia" w:ascii="仿宋_GB2312" w:hAnsi="宋体" w:eastAsia="仿宋_GB2312" w:cs="宋体"/>
          <w:sz w:val="28"/>
          <w:szCs w:val="28"/>
        </w:rPr>
        <w:t>《社会团体变更登记表》；</w:t>
      </w:r>
    </w:p>
    <w:p>
      <w:pPr>
        <w:pStyle w:val="9"/>
        <w:numPr>
          <w:ilvl w:val="0"/>
          <w:numId w:val="3"/>
        </w:numPr>
        <w:ind w:firstLineChars="0"/>
        <w:rPr>
          <w:rFonts w:ascii="仿宋_GB2312" w:hAnsi="宋体" w:eastAsia="仿宋_GB2312" w:cs="宋体"/>
          <w:sz w:val="28"/>
          <w:szCs w:val="28"/>
        </w:rPr>
      </w:pPr>
      <w:r>
        <w:rPr>
          <w:rFonts w:hint="eastAsia" w:ascii="仿宋_GB2312" w:hAnsi="宋体" w:eastAsia="仿宋_GB2312" w:cs="宋体"/>
          <w:sz w:val="28"/>
          <w:szCs w:val="28"/>
        </w:rPr>
        <w:t>《社会团体法定代表人登记表》；</w:t>
      </w:r>
    </w:p>
    <w:p>
      <w:pPr>
        <w:pStyle w:val="9"/>
        <w:numPr>
          <w:ilvl w:val="0"/>
          <w:numId w:val="3"/>
        </w:numPr>
        <w:ind w:firstLineChars="0"/>
        <w:rPr>
          <w:rFonts w:ascii="仿宋_GB2312" w:hAnsi="宋体" w:eastAsia="仿宋_GB2312" w:cs="宋体"/>
          <w:sz w:val="28"/>
          <w:szCs w:val="28"/>
        </w:rPr>
      </w:pPr>
      <w:r>
        <w:rPr>
          <w:rFonts w:hint="eastAsia" w:ascii="仿宋_GB2312" w:hAnsi="宋体" w:eastAsia="仿宋_GB2312" w:cs="宋体"/>
          <w:sz w:val="28"/>
          <w:szCs w:val="28"/>
        </w:rPr>
        <w:t>社会审计机构对原法定代表人的离任财务审计报告；</w:t>
      </w:r>
    </w:p>
    <w:p>
      <w:pPr>
        <w:pStyle w:val="9"/>
        <w:numPr>
          <w:ilvl w:val="0"/>
          <w:numId w:val="3"/>
        </w:numPr>
        <w:ind w:firstLineChars="0"/>
        <w:rPr>
          <w:rFonts w:ascii="仿宋_GB2312" w:hAnsi="宋体" w:eastAsia="仿宋_GB2312" w:cs="宋体"/>
          <w:sz w:val="28"/>
          <w:szCs w:val="28"/>
        </w:rPr>
      </w:pPr>
      <w:r>
        <w:rPr>
          <w:rFonts w:hint="eastAsia" w:ascii="仿宋_GB2312" w:hAnsi="宋体" w:eastAsia="仿宋_GB2312" w:cs="宋体"/>
          <w:sz w:val="28"/>
          <w:szCs w:val="28"/>
        </w:rPr>
        <w:t>法定代表人有党政机关领导干部兼职的，需提交《党政领导干部兼任社会团体领导职务审批表》；</w:t>
      </w:r>
    </w:p>
    <w:p>
      <w:pPr>
        <w:pStyle w:val="9"/>
        <w:numPr>
          <w:ilvl w:val="0"/>
          <w:numId w:val="3"/>
        </w:numPr>
        <w:ind w:firstLineChars="0"/>
        <w:rPr>
          <w:rFonts w:ascii="仿宋_GB2312" w:hAnsi="宋体" w:eastAsia="仿宋_GB2312" w:cs="宋体"/>
          <w:sz w:val="28"/>
          <w:szCs w:val="28"/>
        </w:rPr>
      </w:pPr>
      <w:r>
        <w:rPr>
          <w:rFonts w:hint="eastAsia" w:ascii="仿宋_GB2312" w:hAnsi="宋体" w:eastAsia="仿宋_GB2312" w:cs="宋体"/>
          <w:sz w:val="28"/>
          <w:szCs w:val="28"/>
        </w:rPr>
        <w:t>《社会团体法人登记证书》正副本；</w:t>
      </w:r>
    </w:p>
    <w:p>
      <w:pPr>
        <w:pStyle w:val="9"/>
        <w:numPr>
          <w:ilvl w:val="0"/>
          <w:numId w:val="3"/>
        </w:numPr>
        <w:ind w:firstLineChars="0"/>
        <w:rPr>
          <w:rFonts w:ascii="仿宋_GB2312" w:hAnsi="宋体" w:eastAsia="仿宋_GB2312" w:cs="宋体"/>
          <w:sz w:val="28"/>
          <w:szCs w:val="28"/>
        </w:rPr>
      </w:pPr>
      <w:r>
        <w:rPr>
          <w:rFonts w:hint="eastAsia" w:ascii="仿宋_GB2312" w:hAnsi="宋体" w:eastAsia="仿宋_GB2312" w:cs="宋体"/>
          <w:sz w:val="28"/>
          <w:szCs w:val="28"/>
        </w:rPr>
        <w:t>如其他负责人同时变动，需填写《社会团体领导机构组成人员备案表》；</w:t>
      </w:r>
    </w:p>
    <w:p>
      <w:pPr>
        <w:pStyle w:val="9"/>
        <w:numPr>
          <w:ilvl w:val="0"/>
          <w:numId w:val="3"/>
        </w:numPr>
        <w:ind w:firstLineChars="0"/>
        <w:rPr>
          <w:rFonts w:ascii="仿宋_GB2312" w:hAnsi="宋体" w:eastAsia="仿宋_GB2312" w:cs="宋体"/>
          <w:sz w:val="28"/>
          <w:szCs w:val="28"/>
        </w:rPr>
      </w:pPr>
      <w:r>
        <w:rPr>
          <w:rFonts w:hint="eastAsia" w:ascii="仿宋_GB2312" w:hAnsi="宋体" w:eastAsia="仿宋_GB2312" w:cs="宋体"/>
          <w:sz w:val="28"/>
          <w:szCs w:val="28"/>
        </w:rPr>
        <w:t>《社会团体负责人备案表》同时备案法定代表人小印鉴；</w:t>
      </w:r>
    </w:p>
    <w:p>
      <w:pPr>
        <w:pStyle w:val="9"/>
        <w:numPr>
          <w:ilvl w:val="0"/>
          <w:numId w:val="3"/>
        </w:numPr>
        <w:ind w:firstLineChars="0"/>
        <w:rPr>
          <w:rFonts w:ascii="仿宋_GB2312" w:hAnsi="宋体" w:eastAsia="仿宋_GB2312" w:cs="宋体"/>
          <w:sz w:val="28"/>
          <w:szCs w:val="28"/>
        </w:rPr>
      </w:pPr>
      <w:r>
        <w:rPr>
          <w:rFonts w:hint="eastAsia" w:ascii="仿宋_GB2312" w:hAnsi="宋体" w:eastAsia="仿宋_GB2312" w:cs="宋体"/>
          <w:sz w:val="28"/>
          <w:szCs w:val="28"/>
        </w:rPr>
        <w:t>业务主管单位审查意见。</w:t>
      </w:r>
    </w:p>
    <w:p>
      <w:pPr>
        <w:ind w:firstLine="1400" w:firstLineChars="500"/>
        <w:rPr>
          <w:rFonts w:ascii="仿宋_GB2312" w:hAnsi="宋体" w:eastAsia="仿宋_GB2312" w:cs="宋体"/>
          <w:sz w:val="28"/>
          <w:szCs w:val="28"/>
        </w:rPr>
      </w:pPr>
      <w:r>
        <w:rPr>
          <w:rFonts w:hint="eastAsia" w:ascii="仿宋_GB2312" w:hAnsi="宋体" w:eastAsia="仿宋_GB2312" w:cs="宋体"/>
          <w:sz w:val="28"/>
          <w:szCs w:val="28"/>
        </w:rPr>
        <w:t>四.社会团体业务主管单位变更登记</w:t>
      </w:r>
    </w:p>
    <w:p>
      <w:pPr>
        <w:pStyle w:val="9"/>
        <w:numPr>
          <w:ilvl w:val="0"/>
          <w:numId w:val="4"/>
        </w:numPr>
        <w:ind w:firstLineChars="0"/>
        <w:rPr>
          <w:rFonts w:ascii="仿宋_GB2312" w:hAnsi="宋体" w:eastAsia="仿宋_GB2312" w:cs="宋体"/>
          <w:sz w:val="28"/>
          <w:szCs w:val="28"/>
        </w:rPr>
      </w:pPr>
      <w:r>
        <w:rPr>
          <w:rFonts w:hint="eastAsia" w:ascii="仿宋_GB2312" w:hAnsi="宋体" w:eastAsia="仿宋_GB2312" w:cs="宋体"/>
          <w:sz w:val="28"/>
          <w:szCs w:val="28"/>
        </w:rPr>
        <w:t>加盖公章及法定代表人签字的社会团体变更登记申请书；</w:t>
      </w:r>
    </w:p>
    <w:p>
      <w:pPr>
        <w:pStyle w:val="9"/>
        <w:numPr>
          <w:ilvl w:val="0"/>
          <w:numId w:val="4"/>
        </w:numPr>
        <w:ind w:firstLineChars="0"/>
        <w:rPr>
          <w:rFonts w:ascii="仿宋_GB2312" w:hAnsi="宋体" w:eastAsia="仿宋_GB2312" w:cs="宋体"/>
          <w:sz w:val="28"/>
          <w:szCs w:val="28"/>
        </w:rPr>
      </w:pPr>
      <w:r>
        <w:rPr>
          <w:rFonts w:hint="eastAsia" w:ascii="仿宋_GB2312" w:hAnsi="宋体" w:eastAsia="仿宋_GB2312" w:cs="宋体"/>
          <w:sz w:val="28"/>
          <w:szCs w:val="28"/>
        </w:rPr>
        <w:t>加盖公章的理事会或常务理事会审议通过的《会议纪要》；</w:t>
      </w:r>
    </w:p>
    <w:p>
      <w:pPr>
        <w:pStyle w:val="9"/>
        <w:numPr>
          <w:ilvl w:val="0"/>
          <w:numId w:val="4"/>
        </w:numPr>
        <w:ind w:firstLineChars="0"/>
        <w:rPr>
          <w:rFonts w:ascii="仿宋_GB2312" w:hAnsi="宋体" w:eastAsia="仿宋_GB2312" w:cs="宋体"/>
          <w:sz w:val="28"/>
          <w:szCs w:val="28"/>
        </w:rPr>
      </w:pPr>
      <w:r>
        <w:rPr>
          <w:rFonts w:hint="eastAsia" w:ascii="仿宋_GB2312" w:hAnsi="宋体" w:eastAsia="仿宋_GB2312" w:cs="宋体"/>
          <w:sz w:val="28"/>
          <w:szCs w:val="28"/>
        </w:rPr>
        <w:t>《社会团体变更登记表》；</w:t>
      </w:r>
    </w:p>
    <w:p>
      <w:pPr>
        <w:pStyle w:val="9"/>
        <w:numPr>
          <w:ilvl w:val="0"/>
          <w:numId w:val="4"/>
        </w:numPr>
        <w:ind w:firstLineChars="0"/>
        <w:rPr>
          <w:rFonts w:ascii="仿宋_GB2312" w:hAnsi="宋体" w:eastAsia="仿宋_GB2312" w:cs="宋体"/>
          <w:sz w:val="28"/>
          <w:szCs w:val="28"/>
        </w:rPr>
      </w:pPr>
      <w:r>
        <w:rPr>
          <w:rFonts w:hint="eastAsia" w:ascii="仿宋_GB2312" w:hAnsi="宋体" w:eastAsia="仿宋_GB2312" w:cs="宋体"/>
          <w:sz w:val="28"/>
          <w:szCs w:val="28"/>
        </w:rPr>
        <w:t>《社会团体法人登记证书》正副本；</w:t>
      </w:r>
    </w:p>
    <w:p>
      <w:pPr>
        <w:pStyle w:val="9"/>
        <w:numPr>
          <w:ilvl w:val="0"/>
          <w:numId w:val="4"/>
        </w:numPr>
        <w:ind w:firstLineChars="0"/>
        <w:rPr>
          <w:rFonts w:ascii="仿宋_GB2312" w:hAnsi="宋体" w:eastAsia="仿宋_GB2312" w:cs="宋体"/>
          <w:sz w:val="28"/>
          <w:szCs w:val="28"/>
        </w:rPr>
      </w:pPr>
      <w:r>
        <w:rPr>
          <w:rFonts w:hint="eastAsia" w:ascii="仿宋_GB2312" w:hAnsi="宋体" w:eastAsia="仿宋_GB2312" w:cs="宋体"/>
          <w:sz w:val="28"/>
          <w:szCs w:val="28"/>
        </w:rPr>
        <w:t>会员大会或会员代表大会审议通过的新修改的章程草案及章程修改说明；</w:t>
      </w:r>
    </w:p>
    <w:p>
      <w:pPr>
        <w:pStyle w:val="9"/>
        <w:numPr>
          <w:ilvl w:val="0"/>
          <w:numId w:val="4"/>
        </w:numPr>
        <w:ind w:firstLineChars="0"/>
        <w:rPr>
          <w:rFonts w:ascii="仿宋_GB2312" w:hAnsi="宋体" w:eastAsia="仿宋_GB2312" w:cs="宋体"/>
          <w:sz w:val="28"/>
          <w:szCs w:val="28"/>
        </w:rPr>
      </w:pPr>
      <w:r>
        <w:rPr>
          <w:rFonts w:hint="eastAsia" w:ascii="仿宋_GB2312" w:hAnsi="宋体" w:eastAsia="仿宋_GB2312" w:cs="宋体"/>
          <w:sz w:val="28"/>
          <w:szCs w:val="28"/>
        </w:rPr>
        <w:t>《社会团体章程核准表》；</w:t>
      </w:r>
    </w:p>
    <w:p>
      <w:pPr>
        <w:pStyle w:val="9"/>
        <w:numPr>
          <w:ilvl w:val="0"/>
          <w:numId w:val="4"/>
        </w:numPr>
        <w:ind w:firstLineChars="0"/>
        <w:rPr>
          <w:rFonts w:ascii="仿宋_GB2312" w:hAnsi="宋体" w:eastAsia="仿宋_GB2312" w:cs="宋体"/>
          <w:sz w:val="28"/>
          <w:szCs w:val="28"/>
        </w:rPr>
      </w:pPr>
      <w:r>
        <w:rPr>
          <w:rFonts w:hint="eastAsia" w:ascii="仿宋_GB2312" w:hAnsi="宋体" w:eastAsia="仿宋_GB2312" w:cs="宋体"/>
          <w:sz w:val="28"/>
          <w:szCs w:val="28"/>
        </w:rPr>
        <w:t>原业务主管单位不再担任业务主管单位的审查文件和新业务主管单位同意担任业务主管单位的审查文件。</w:t>
      </w:r>
    </w:p>
    <w:p>
      <w:pPr>
        <w:rPr>
          <w:rFonts w:ascii="仿宋_GB2312" w:hAnsi="宋体" w:eastAsia="仿宋_GB2312" w:cs="宋体"/>
          <w:sz w:val="28"/>
          <w:szCs w:val="28"/>
        </w:rPr>
      </w:pPr>
      <w:r>
        <w:rPr>
          <w:rFonts w:hint="eastAsia" w:ascii="仿宋_GB2312" w:hAnsi="黑体" w:eastAsia="仿宋_GB2312" w:cs="黑体"/>
          <w:sz w:val="28"/>
          <w:szCs w:val="28"/>
        </w:rPr>
        <w:t>法定时限：</w:t>
      </w:r>
      <w:r>
        <w:rPr>
          <w:rFonts w:hint="eastAsia" w:ascii="仿宋_GB2312" w:hAnsi="宋体" w:eastAsia="仿宋_GB2312" w:cs="宋体"/>
          <w:sz w:val="28"/>
          <w:szCs w:val="28"/>
        </w:rPr>
        <w:t>30个工作日</w:t>
      </w:r>
    </w:p>
    <w:p>
      <w:pPr>
        <w:rPr>
          <w:rFonts w:ascii="仿宋_GB2312" w:hAnsi="宋体" w:eastAsia="仿宋_GB2312" w:cs="宋体"/>
          <w:sz w:val="28"/>
          <w:szCs w:val="28"/>
        </w:rPr>
      </w:pPr>
      <w:r>
        <w:rPr>
          <w:rFonts w:hint="eastAsia" w:ascii="仿宋_GB2312" w:hAnsi="黑体" w:eastAsia="仿宋_GB2312" w:cs="黑体"/>
          <w:sz w:val="28"/>
          <w:szCs w:val="28"/>
        </w:rPr>
        <w:t>承诺时限</w:t>
      </w:r>
      <w:r>
        <w:rPr>
          <w:rFonts w:hint="eastAsia" w:ascii="仿宋_GB2312" w:hAnsi="楷体_GB2312" w:eastAsia="仿宋_GB2312" w:cs="楷体_GB2312"/>
          <w:sz w:val="28"/>
          <w:szCs w:val="28"/>
        </w:rPr>
        <w:t>：</w:t>
      </w:r>
      <w:r>
        <w:rPr>
          <w:rFonts w:hint="eastAsia" w:ascii="仿宋_GB2312" w:hAnsi="宋体" w:eastAsia="仿宋_GB2312" w:cs="宋体"/>
          <w:sz w:val="28"/>
          <w:szCs w:val="28"/>
        </w:rPr>
        <w:t>20个工作日</w:t>
      </w:r>
    </w:p>
    <w:p>
      <w:pPr>
        <w:rPr>
          <w:rFonts w:ascii="仿宋_GB2312" w:hAnsi="宋体" w:eastAsia="仿宋_GB2312" w:cs="宋体"/>
          <w:sz w:val="28"/>
          <w:szCs w:val="28"/>
        </w:rPr>
      </w:pPr>
      <w:r>
        <w:rPr>
          <w:rFonts w:hint="eastAsia" w:ascii="仿宋_GB2312" w:hAnsi="黑体" w:eastAsia="仿宋_GB2312" w:cs="黑体"/>
          <w:sz w:val="28"/>
          <w:szCs w:val="28"/>
        </w:rPr>
        <w:t>收费情况</w:t>
      </w:r>
      <w:r>
        <w:rPr>
          <w:rFonts w:hint="eastAsia" w:ascii="仿宋_GB2312" w:hAnsi="楷体_GB2312" w:eastAsia="仿宋_GB2312" w:cs="楷体_GB2312"/>
          <w:sz w:val="28"/>
          <w:szCs w:val="28"/>
        </w:rPr>
        <w:t>：</w:t>
      </w:r>
      <w:r>
        <w:rPr>
          <w:rFonts w:hint="eastAsia" w:ascii="仿宋_GB2312" w:hAnsi="宋体" w:eastAsia="仿宋_GB2312" w:cs="宋体"/>
          <w:sz w:val="28"/>
          <w:szCs w:val="28"/>
        </w:rPr>
        <w:t>不收费</w:t>
      </w:r>
    </w:p>
    <w:p>
      <w:pPr>
        <w:rPr>
          <w:rFonts w:ascii="仿宋_GB2312" w:hAnsi="宋体" w:eastAsia="仿宋_GB2312" w:cs="宋体"/>
          <w:sz w:val="28"/>
          <w:szCs w:val="28"/>
        </w:rPr>
      </w:pPr>
      <w:r>
        <w:rPr>
          <w:rFonts w:hint="eastAsia" w:ascii="仿宋_GB2312" w:hAnsi="宋体" w:eastAsia="仿宋_GB2312" w:cs="宋体"/>
          <w:sz w:val="28"/>
          <w:szCs w:val="28"/>
        </w:rPr>
        <w:t>受理机构：市政务大厅</w:t>
      </w:r>
    </w:p>
    <w:p>
      <w:pPr>
        <w:rPr>
          <w:rFonts w:ascii="仿宋_GB2312" w:hAnsi="宋体" w:eastAsia="仿宋_GB2312" w:cs="宋体"/>
          <w:sz w:val="28"/>
          <w:szCs w:val="28"/>
        </w:rPr>
      </w:pPr>
      <w:r>
        <w:rPr>
          <w:rFonts w:hint="eastAsia" w:ascii="仿宋_GB2312" w:hAnsi="宋体" w:eastAsia="仿宋_GB2312" w:cs="宋体"/>
          <w:sz w:val="28"/>
          <w:szCs w:val="28"/>
        </w:rPr>
        <w:t>办公时间：法定工作日</w:t>
      </w:r>
    </w:p>
    <w:p>
      <w:pPr>
        <w:rPr>
          <w:rFonts w:hint="eastAsia" w:ascii="仿宋_GB2312" w:hAnsi="宋体" w:eastAsia="仿宋_GB2312" w:cs="宋体"/>
          <w:sz w:val="28"/>
          <w:szCs w:val="28"/>
          <w:lang w:eastAsia="zh-CN"/>
        </w:rPr>
      </w:pPr>
      <w:r>
        <w:rPr>
          <w:rFonts w:hint="eastAsia" w:ascii="仿宋_GB2312" w:hAnsi="宋体" w:eastAsia="仿宋_GB2312" w:cs="宋体"/>
          <w:sz w:val="28"/>
          <w:szCs w:val="28"/>
        </w:rPr>
        <w:t>联系电话：</w:t>
      </w:r>
      <w:r>
        <w:rPr>
          <w:rFonts w:hint="eastAsia" w:ascii="仿宋_GB2312" w:hAnsi="宋体" w:eastAsia="仿宋_GB2312" w:cs="宋体"/>
          <w:sz w:val="28"/>
          <w:szCs w:val="28"/>
          <w:lang w:eastAsia="zh-CN"/>
        </w:rPr>
        <w:t>0434-6139833</w:t>
      </w:r>
    </w:p>
    <w:p>
      <w:pPr>
        <w:rPr>
          <w:rFonts w:hint="eastAsia" w:ascii="仿宋_GB2312" w:hAnsi="宋体" w:eastAsia="仿宋_GB2312" w:cs="宋体"/>
          <w:sz w:val="28"/>
          <w:szCs w:val="28"/>
          <w:lang w:eastAsia="zh-CN"/>
        </w:rPr>
      </w:pPr>
      <w:r>
        <w:rPr>
          <w:rFonts w:hint="eastAsia" w:ascii="仿宋_GB2312" w:hAnsi="宋体" w:eastAsia="仿宋_GB2312" w:cs="宋体"/>
          <w:sz w:val="28"/>
          <w:szCs w:val="28"/>
        </w:rPr>
        <w:t>地址：</w:t>
      </w:r>
      <w:r>
        <w:rPr>
          <w:rFonts w:hint="eastAsia" w:ascii="仿宋_GB2312" w:hAnsi="宋体" w:eastAsia="仿宋_GB2312" w:cs="宋体"/>
          <w:sz w:val="28"/>
          <w:szCs w:val="28"/>
          <w:lang w:eastAsia="zh-CN"/>
        </w:rPr>
        <w:t>双辽市温州街与郑家屯大街交叉口东南50米</w:t>
      </w:r>
    </w:p>
    <w:p>
      <w:pPr>
        <w:widowControl/>
        <w:jc w:val="left"/>
        <w:rPr>
          <w:rFonts w:ascii="仿宋_GB2312" w:hAnsi="仿宋_GB2312" w:eastAsia="仿宋_GB2312" w:cs="仿宋_GB2312"/>
          <w:bCs/>
          <w:sz w:val="28"/>
          <w:szCs w:val="28"/>
        </w:rPr>
      </w:pPr>
      <w:r>
        <w:rPr>
          <w:rFonts w:ascii="仿宋_GB2312" w:hAnsi="仿宋_GB2312" w:eastAsia="仿宋_GB2312" w:cs="仿宋_GB2312"/>
          <w:bCs/>
          <w:sz w:val="28"/>
          <w:szCs w:val="28"/>
        </w:rPr>
        <w:br w:type="page"/>
      </w:r>
    </w:p>
    <w:p>
      <w:pPr>
        <w:jc w:val="center"/>
        <w:rPr>
          <w:rFonts w:ascii="仿宋_GB2312" w:hAnsi="黑体" w:eastAsia="仿宋_GB2312" w:cs="黑体"/>
          <w:sz w:val="36"/>
          <w:szCs w:val="36"/>
        </w:rPr>
      </w:pPr>
      <w:r>
        <w:rPr>
          <w:rFonts w:hint="eastAsia" w:ascii="仿宋_GB2312" w:hAnsi="黑体" w:eastAsia="仿宋_GB2312" w:cs="黑体"/>
          <w:sz w:val="36"/>
          <w:szCs w:val="36"/>
        </w:rPr>
        <w:t>社会团体注销登记</w:t>
      </w:r>
    </w:p>
    <w:p>
      <w:pPr>
        <w:rPr>
          <w:rFonts w:ascii="仿宋_GB2312" w:hAnsi="楷体_GB2312" w:eastAsia="仿宋_GB2312" w:cs="楷体_GB2312"/>
          <w:sz w:val="28"/>
          <w:szCs w:val="28"/>
        </w:rPr>
      </w:pPr>
      <w:r>
        <w:rPr>
          <w:rFonts w:hint="eastAsia" w:ascii="仿宋_GB2312" w:hAnsi="黑体" w:eastAsia="仿宋_GB2312" w:cs="黑体"/>
          <w:sz w:val="28"/>
          <w:szCs w:val="28"/>
        </w:rPr>
        <w:t>项目名称：</w:t>
      </w:r>
      <w:r>
        <w:rPr>
          <w:rFonts w:hint="eastAsia" w:ascii="仿宋_GB2312" w:hAnsi="楷体_GB2312" w:eastAsia="仿宋_GB2312" w:cs="楷体_GB2312"/>
          <w:sz w:val="28"/>
          <w:szCs w:val="28"/>
        </w:rPr>
        <w:t xml:space="preserve"> </w:t>
      </w:r>
      <w:r>
        <w:rPr>
          <w:rFonts w:hint="eastAsia" w:ascii="仿宋_GB2312" w:hAnsi="宋体" w:eastAsia="仿宋_GB2312" w:cs="宋体"/>
          <w:sz w:val="28"/>
          <w:szCs w:val="28"/>
        </w:rPr>
        <w:t>社会团体注销登记</w:t>
      </w:r>
    </w:p>
    <w:p>
      <w:pPr>
        <w:rPr>
          <w:rFonts w:ascii="仿宋_GB2312" w:eastAsia="仿宋_GB2312"/>
          <w:sz w:val="28"/>
          <w:szCs w:val="28"/>
        </w:rPr>
      </w:pPr>
      <w:r>
        <w:rPr>
          <w:rFonts w:hint="eastAsia" w:ascii="仿宋_GB2312" w:hAnsi="黑体" w:eastAsia="仿宋_GB2312" w:cs="黑体"/>
          <w:sz w:val="28"/>
          <w:szCs w:val="28"/>
        </w:rPr>
        <w:t>办理依据</w:t>
      </w:r>
      <w:r>
        <w:rPr>
          <w:rFonts w:hint="eastAsia" w:ascii="仿宋_GB2312" w:hAnsi="楷体_GB2312" w:eastAsia="仿宋_GB2312" w:cs="楷体_GB2312"/>
          <w:sz w:val="28"/>
          <w:szCs w:val="28"/>
        </w:rPr>
        <w:t>：</w:t>
      </w:r>
      <w:r>
        <w:rPr>
          <w:rFonts w:hint="eastAsia" w:ascii="仿宋_GB2312" w:eastAsia="仿宋_GB2312"/>
          <w:sz w:val="28"/>
          <w:szCs w:val="28"/>
        </w:rPr>
        <w:t>《社会团体登记管理条例》第十九条</w:t>
      </w:r>
    </w:p>
    <w:p>
      <w:pPr>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权限划分：省、市、县本级管理。</w:t>
      </w:r>
    </w:p>
    <w:p>
      <w:pPr>
        <w:widowControl/>
        <w:shd w:val="clear" w:color="auto" w:fill="FFFFFF"/>
        <w:spacing w:line="360" w:lineRule="atLeast"/>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办理条件：</w:t>
      </w:r>
    </w:p>
    <w:p>
      <w:pPr>
        <w:pStyle w:val="9"/>
        <w:numPr>
          <w:ilvl w:val="0"/>
          <w:numId w:val="5"/>
        </w:numPr>
        <w:ind w:firstLineChars="0"/>
        <w:rPr>
          <w:rFonts w:ascii="仿宋_GB2312" w:hAnsi="黑体" w:eastAsia="仿宋_GB2312" w:cs="黑体"/>
          <w:sz w:val="28"/>
          <w:szCs w:val="28"/>
        </w:rPr>
      </w:pPr>
      <w:r>
        <w:rPr>
          <w:rFonts w:ascii="仿宋_GB2312" w:hAnsi="黑体" w:eastAsia="仿宋_GB2312" w:cs="黑体"/>
          <w:sz w:val="28"/>
          <w:szCs w:val="28"/>
        </w:rPr>
        <w:t>完成社会团体章程规定的宗旨的；</w:t>
      </w:r>
    </w:p>
    <w:p>
      <w:pPr>
        <w:pStyle w:val="9"/>
        <w:numPr>
          <w:ilvl w:val="0"/>
          <w:numId w:val="5"/>
        </w:numPr>
        <w:ind w:firstLineChars="0"/>
        <w:rPr>
          <w:rFonts w:ascii="仿宋_GB2312" w:hAnsi="黑体" w:eastAsia="仿宋_GB2312" w:cs="黑体"/>
          <w:sz w:val="28"/>
          <w:szCs w:val="28"/>
        </w:rPr>
      </w:pPr>
      <w:r>
        <w:rPr>
          <w:rFonts w:ascii="仿宋_GB2312" w:hAnsi="黑体" w:eastAsia="仿宋_GB2312" w:cs="黑体"/>
          <w:sz w:val="28"/>
          <w:szCs w:val="28"/>
        </w:rPr>
        <w:t>自行解散的；</w:t>
      </w:r>
    </w:p>
    <w:p>
      <w:pPr>
        <w:pStyle w:val="9"/>
        <w:numPr>
          <w:ilvl w:val="0"/>
          <w:numId w:val="5"/>
        </w:numPr>
        <w:ind w:firstLineChars="0"/>
        <w:rPr>
          <w:rFonts w:ascii="仿宋_GB2312" w:hAnsi="黑体" w:eastAsia="仿宋_GB2312" w:cs="黑体"/>
          <w:sz w:val="28"/>
          <w:szCs w:val="28"/>
        </w:rPr>
      </w:pPr>
      <w:r>
        <w:rPr>
          <w:rFonts w:ascii="仿宋_GB2312" w:hAnsi="黑体" w:eastAsia="仿宋_GB2312" w:cs="黑体"/>
          <w:sz w:val="28"/>
          <w:szCs w:val="28"/>
        </w:rPr>
        <w:t>分立、合并的；</w:t>
      </w:r>
    </w:p>
    <w:p>
      <w:pPr>
        <w:pStyle w:val="9"/>
        <w:numPr>
          <w:ilvl w:val="0"/>
          <w:numId w:val="5"/>
        </w:numPr>
        <w:ind w:firstLineChars="0"/>
        <w:rPr>
          <w:rFonts w:ascii="仿宋_GB2312" w:hAnsi="黑体" w:eastAsia="仿宋_GB2312" w:cs="黑体"/>
          <w:sz w:val="28"/>
          <w:szCs w:val="28"/>
        </w:rPr>
      </w:pPr>
      <w:r>
        <w:rPr>
          <w:rFonts w:ascii="仿宋_GB2312" w:hAnsi="黑体" w:eastAsia="仿宋_GB2312" w:cs="黑体"/>
          <w:sz w:val="28"/>
          <w:szCs w:val="28"/>
        </w:rPr>
        <w:t>由于其他原因终止的。</w:t>
      </w:r>
    </w:p>
    <w:p>
      <w:pPr>
        <w:rPr>
          <w:rFonts w:ascii="仿宋_GB2312" w:hAnsi="楷体_GB2312" w:eastAsia="仿宋_GB2312" w:cs="楷体_GB2312"/>
          <w:sz w:val="28"/>
          <w:szCs w:val="28"/>
        </w:rPr>
      </w:pPr>
      <w:r>
        <w:rPr>
          <w:rFonts w:hint="eastAsia" w:ascii="仿宋_GB2312" w:hAnsi="黑体" w:eastAsia="仿宋_GB2312" w:cs="黑体"/>
          <w:sz w:val="28"/>
          <w:szCs w:val="28"/>
        </w:rPr>
        <w:t>申报材料</w:t>
      </w:r>
      <w:r>
        <w:rPr>
          <w:rFonts w:hint="eastAsia" w:ascii="仿宋_GB2312" w:hAnsi="楷体_GB2312" w:eastAsia="仿宋_GB2312" w:cs="楷体_GB2312"/>
          <w:sz w:val="28"/>
          <w:szCs w:val="28"/>
        </w:rPr>
        <w:t>：</w:t>
      </w:r>
    </w:p>
    <w:p>
      <w:pPr>
        <w:pStyle w:val="9"/>
        <w:numPr>
          <w:ilvl w:val="0"/>
          <w:numId w:val="6"/>
        </w:numPr>
        <w:ind w:firstLineChars="0"/>
        <w:rPr>
          <w:rFonts w:ascii="仿宋_GB2312" w:hAnsi="楷体_GB2312" w:eastAsia="仿宋_GB2312" w:cs="楷体_GB2312"/>
          <w:sz w:val="28"/>
          <w:szCs w:val="28"/>
        </w:rPr>
      </w:pPr>
      <w:r>
        <w:rPr>
          <w:rFonts w:hint="eastAsia" w:ascii="仿宋_GB2312" w:hAnsi="楷体_GB2312" w:eastAsia="仿宋_GB2312" w:cs="楷体_GB2312"/>
          <w:sz w:val="28"/>
          <w:szCs w:val="28"/>
        </w:rPr>
        <w:t>加盖会章并有法定代表人签字的社会团体注销登记申请书；</w:t>
      </w:r>
    </w:p>
    <w:p>
      <w:pPr>
        <w:pStyle w:val="9"/>
        <w:numPr>
          <w:ilvl w:val="0"/>
          <w:numId w:val="6"/>
        </w:numPr>
        <w:ind w:firstLineChars="0"/>
        <w:rPr>
          <w:rFonts w:ascii="仿宋_GB2312" w:hAnsi="楷体_GB2312" w:eastAsia="仿宋_GB2312" w:cs="楷体_GB2312"/>
          <w:sz w:val="28"/>
          <w:szCs w:val="28"/>
        </w:rPr>
      </w:pPr>
      <w:r>
        <w:rPr>
          <w:rFonts w:hint="eastAsia" w:ascii="仿宋_GB2312" w:hAnsi="楷体_GB2312" w:eastAsia="仿宋_GB2312" w:cs="楷体_GB2312"/>
          <w:sz w:val="28"/>
          <w:szCs w:val="28"/>
        </w:rPr>
        <w:t>《社会团体法人注销登记表》；</w:t>
      </w:r>
    </w:p>
    <w:p>
      <w:pPr>
        <w:pStyle w:val="9"/>
        <w:numPr>
          <w:ilvl w:val="0"/>
          <w:numId w:val="6"/>
        </w:numPr>
        <w:ind w:firstLineChars="0"/>
        <w:rPr>
          <w:rFonts w:ascii="仿宋_GB2312" w:hAnsi="楷体_GB2312" w:eastAsia="仿宋_GB2312" w:cs="楷体_GB2312"/>
          <w:sz w:val="28"/>
          <w:szCs w:val="28"/>
        </w:rPr>
      </w:pPr>
      <w:r>
        <w:rPr>
          <w:rFonts w:hint="eastAsia" w:ascii="仿宋_GB2312" w:hAnsi="楷体_GB2312" w:eastAsia="仿宋_GB2312" w:cs="楷体_GB2312"/>
          <w:sz w:val="28"/>
          <w:szCs w:val="28"/>
        </w:rPr>
        <w:t>业务主管单位审查同意文件；</w:t>
      </w:r>
    </w:p>
    <w:p>
      <w:pPr>
        <w:pStyle w:val="9"/>
        <w:numPr>
          <w:ilvl w:val="0"/>
          <w:numId w:val="6"/>
        </w:numPr>
        <w:ind w:firstLineChars="0"/>
        <w:rPr>
          <w:rFonts w:ascii="仿宋_GB2312" w:hAnsi="楷体_GB2312" w:eastAsia="仿宋_GB2312" w:cs="楷体_GB2312"/>
          <w:sz w:val="28"/>
          <w:szCs w:val="28"/>
        </w:rPr>
      </w:pPr>
      <w:r>
        <w:rPr>
          <w:rFonts w:hint="eastAsia" w:ascii="仿宋_GB2312" w:hAnsi="楷体_GB2312" w:eastAsia="仿宋_GB2312" w:cs="楷体_GB2312"/>
          <w:sz w:val="28"/>
          <w:szCs w:val="28"/>
        </w:rPr>
        <w:t>清算小组出具的《社会团体清算报告书》；</w:t>
      </w:r>
    </w:p>
    <w:p>
      <w:pPr>
        <w:pStyle w:val="9"/>
        <w:numPr>
          <w:ilvl w:val="0"/>
          <w:numId w:val="6"/>
        </w:numPr>
        <w:ind w:firstLineChars="0"/>
        <w:rPr>
          <w:rFonts w:ascii="仿宋_GB2312" w:hAnsi="楷体_GB2312" w:eastAsia="仿宋_GB2312" w:cs="楷体_GB2312"/>
          <w:sz w:val="28"/>
          <w:szCs w:val="28"/>
        </w:rPr>
      </w:pPr>
      <w:r>
        <w:rPr>
          <w:rFonts w:hint="eastAsia" w:ascii="仿宋_GB2312" w:hAnsi="楷体_GB2312" w:eastAsia="仿宋_GB2312" w:cs="楷体_GB2312"/>
          <w:sz w:val="28"/>
          <w:szCs w:val="28"/>
        </w:rPr>
        <w:t>债权债务公告；</w:t>
      </w:r>
    </w:p>
    <w:p>
      <w:pPr>
        <w:pStyle w:val="9"/>
        <w:numPr>
          <w:ilvl w:val="0"/>
          <w:numId w:val="6"/>
        </w:numPr>
        <w:ind w:firstLineChars="0"/>
        <w:rPr>
          <w:rFonts w:ascii="仿宋_GB2312" w:hAnsi="楷体_GB2312" w:eastAsia="仿宋_GB2312" w:cs="楷体_GB2312"/>
          <w:sz w:val="28"/>
          <w:szCs w:val="28"/>
        </w:rPr>
      </w:pPr>
      <w:r>
        <w:rPr>
          <w:rFonts w:hint="eastAsia" w:ascii="仿宋_GB2312" w:hAnsi="楷体_GB2312" w:eastAsia="仿宋_GB2312" w:cs="楷体_GB2312"/>
          <w:sz w:val="28"/>
          <w:szCs w:val="28"/>
        </w:rPr>
        <w:t>社会团体履行程序的“会议纪要”；</w:t>
      </w:r>
    </w:p>
    <w:p>
      <w:pPr>
        <w:pStyle w:val="9"/>
        <w:numPr>
          <w:ilvl w:val="0"/>
          <w:numId w:val="6"/>
        </w:numPr>
        <w:ind w:firstLineChars="0"/>
        <w:rPr>
          <w:rFonts w:hint="eastAsia" w:ascii="仿宋_GB2312" w:hAnsi="楷体_GB2312" w:eastAsia="仿宋_GB2312" w:cs="楷体_GB2312"/>
          <w:sz w:val="28"/>
          <w:szCs w:val="28"/>
        </w:rPr>
      </w:pPr>
      <w:r>
        <w:rPr>
          <w:rFonts w:hint="eastAsia" w:ascii="仿宋_GB2312" w:hAnsi="楷体_GB2312" w:eastAsia="仿宋_GB2312" w:cs="楷体_GB2312"/>
          <w:sz w:val="28"/>
          <w:szCs w:val="28"/>
        </w:rPr>
        <w:t>《社会团体法人登记证书》正副本、印章（社会团体印章、法定代表人章、财务专用章、办事机构印章等）及财务凭证（会费收据、税务发票等）。</w:t>
      </w:r>
    </w:p>
    <w:p>
      <w:pPr>
        <w:rPr>
          <w:rFonts w:ascii="仿宋_GB2312" w:hAnsi="宋体" w:eastAsia="仿宋_GB2312" w:cs="宋体"/>
          <w:sz w:val="28"/>
          <w:szCs w:val="28"/>
        </w:rPr>
      </w:pPr>
      <w:r>
        <w:rPr>
          <w:rFonts w:hint="eastAsia" w:ascii="仿宋_GB2312" w:hAnsi="黑体" w:eastAsia="仿宋_GB2312" w:cs="黑体"/>
          <w:sz w:val="28"/>
          <w:szCs w:val="28"/>
        </w:rPr>
        <w:t>法定时限：</w:t>
      </w:r>
      <w:r>
        <w:rPr>
          <w:rFonts w:hint="eastAsia" w:ascii="仿宋_GB2312" w:hAnsi="宋体" w:eastAsia="仿宋_GB2312" w:cs="宋体"/>
          <w:sz w:val="28"/>
          <w:szCs w:val="28"/>
        </w:rPr>
        <w:t>30个工作日</w:t>
      </w:r>
    </w:p>
    <w:p>
      <w:pPr>
        <w:rPr>
          <w:rFonts w:ascii="仿宋_GB2312" w:hAnsi="宋体" w:eastAsia="仿宋_GB2312" w:cs="宋体"/>
          <w:sz w:val="28"/>
          <w:szCs w:val="28"/>
        </w:rPr>
      </w:pPr>
      <w:r>
        <w:rPr>
          <w:rFonts w:hint="eastAsia" w:ascii="仿宋_GB2312" w:hAnsi="黑体" w:eastAsia="仿宋_GB2312" w:cs="黑体"/>
          <w:sz w:val="28"/>
          <w:szCs w:val="28"/>
        </w:rPr>
        <w:t>承诺时限</w:t>
      </w:r>
      <w:r>
        <w:rPr>
          <w:rFonts w:hint="eastAsia" w:ascii="仿宋_GB2312" w:hAnsi="楷体_GB2312" w:eastAsia="仿宋_GB2312" w:cs="楷体_GB2312"/>
          <w:sz w:val="28"/>
          <w:szCs w:val="28"/>
        </w:rPr>
        <w:t>：</w:t>
      </w:r>
      <w:r>
        <w:rPr>
          <w:rFonts w:hint="eastAsia" w:ascii="仿宋_GB2312" w:hAnsi="宋体" w:eastAsia="仿宋_GB2312" w:cs="宋体"/>
          <w:sz w:val="28"/>
          <w:szCs w:val="28"/>
        </w:rPr>
        <w:t>20个工作日</w:t>
      </w:r>
    </w:p>
    <w:p>
      <w:pPr>
        <w:rPr>
          <w:rFonts w:ascii="仿宋_GB2312" w:hAnsi="宋体" w:eastAsia="仿宋_GB2312" w:cs="宋体"/>
          <w:sz w:val="28"/>
          <w:szCs w:val="28"/>
        </w:rPr>
      </w:pPr>
      <w:r>
        <w:rPr>
          <w:rFonts w:hint="eastAsia" w:ascii="仿宋_GB2312" w:hAnsi="黑体" w:eastAsia="仿宋_GB2312" w:cs="黑体"/>
          <w:sz w:val="28"/>
          <w:szCs w:val="28"/>
        </w:rPr>
        <w:t>收费情况</w:t>
      </w:r>
      <w:r>
        <w:rPr>
          <w:rFonts w:hint="eastAsia" w:ascii="仿宋_GB2312" w:hAnsi="楷体_GB2312" w:eastAsia="仿宋_GB2312" w:cs="楷体_GB2312"/>
          <w:sz w:val="28"/>
          <w:szCs w:val="28"/>
        </w:rPr>
        <w:t>：</w:t>
      </w:r>
      <w:r>
        <w:rPr>
          <w:rFonts w:hint="eastAsia" w:ascii="仿宋_GB2312" w:hAnsi="宋体" w:eastAsia="仿宋_GB2312" w:cs="宋体"/>
          <w:sz w:val="28"/>
          <w:szCs w:val="28"/>
        </w:rPr>
        <w:t>不收费</w:t>
      </w:r>
    </w:p>
    <w:p>
      <w:pPr>
        <w:rPr>
          <w:rFonts w:ascii="仿宋_GB2312" w:hAnsi="楷体_GB2312" w:eastAsia="仿宋_GB2312" w:cs="楷体_GB2312"/>
          <w:sz w:val="28"/>
          <w:szCs w:val="28"/>
        </w:rPr>
      </w:pPr>
      <w:r>
        <w:rPr>
          <w:rFonts w:hint="eastAsia" w:ascii="仿宋_GB2312" w:hAnsi="楷体_GB2312" w:eastAsia="仿宋_GB2312" w:cs="楷体_GB2312"/>
          <w:sz w:val="28"/>
          <w:szCs w:val="28"/>
        </w:rPr>
        <w:t>受理机构：市政务大厅</w:t>
      </w:r>
    </w:p>
    <w:p>
      <w:pPr>
        <w:rPr>
          <w:rFonts w:ascii="仿宋_GB2312" w:hAnsi="楷体_GB2312" w:eastAsia="仿宋_GB2312" w:cs="楷体_GB2312"/>
          <w:sz w:val="28"/>
          <w:szCs w:val="28"/>
        </w:rPr>
      </w:pPr>
      <w:r>
        <w:rPr>
          <w:rFonts w:hint="eastAsia" w:ascii="仿宋_GB2312" w:hAnsi="楷体_GB2312" w:eastAsia="仿宋_GB2312" w:cs="楷体_GB2312"/>
          <w:sz w:val="28"/>
          <w:szCs w:val="28"/>
        </w:rPr>
        <w:t>办公时间：法定工作日</w:t>
      </w:r>
    </w:p>
    <w:p>
      <w:pPr>
        <w:rPr>
          <w:rFonts w:hint="eastAsia" w:ascii="仿宋_GB2312" w:hAnsi="楷体_GB2312" w:eastAsia="仿宋_GB2312" w:cs="楷体_GB2312"/>
          <w:sz w:val="28"/>
          <w:szCs w:val="28"/>
          <w:lang w:eastAsia="zh-CN"/>
        </w:rPr>
      </w:pPr>
      <w:r>
        <w:rPr>
          <w:rFonts w:hint="eastAsia" w:ascii="仿宋_GB2312" w:hAnsi="楷体_GB2312" w:eastAsia="仿宋_GB2312" w:cs="楷体_GB2312"/>
          <w:sz w:val="28"/>
          <w:szCs w:val="28"/>
        </w:rPr>
        <w:t>联系电话：</w:t>
      </w:r>
      <w:r>
        <w:rPr>
          <w:rFonts w:hint="eastAsia" w:ascii="仿宋_GB2312" w:hAnsi="楷体_GB2312" w:eastAsia="仿宋_GB2312" w:cs="楷体_GB2312"/>
          <w:sz w:val="28"/>
          <w:szCs w:val="28"/>
          <w:lang w:eastAsia="zh-CN"/>
        </w:rPr>
        <w:t>0434-6139833</w:t>
      </w:r>
    </w:p>
    <w:p>
      <w:pPr>
        <w:rPr>
          <w:rFonts w:hint="eastAsia" w:ascii="仿宋_GB2312" w:hAnsi="楷体_GB2312" w:eastAsia="仿宋_GB2312" w:cs="楷体_GB2312"/>
          <w:sz w:val="28"/>
          <w:szCs w:val="28"/>
          <w:lang w:eastAsia="zh-CN"/>
        </w:rPr>
      </w:pPr>
      <w:r>
        <w:rPr>
          <w:rFonts w:hint="eastAsia" w:ascii="仿宋_GB2312" w:hAnsi="楷体_GB2312" w:eastAsia="仿宋_GB2312" w:cs="楷体_GB2312"/>
          <w:sz w:val="28"/>
          <w:szCs w:val="28"/>
        </w:rPr>
        <w:t>地址：</w:t>
      </w:r>
      <w:r>
        <w:rPr>
          <w:rFonts w:hint="eastAsia" w:ascii="仿宋_GB2312" w:hAnsi="楷体_GB2312" w:eastAsia="仿宋_GB2312" w:cs="楷体_GB2312"/>
          <w:sz w:val="28"/>
          <w:szCs w:val="28"/>
          <w:lang w:eastAsia="zh-CN"/>
        </w:rPr>
        <w:t>双辽市温州街与郑家屯大街交叉口东南50米</w:t>
      </w:r>
    </w:p>
    <w:p>
      <w:pPr>
        <w:widowControl/>
        <w:jc w:val="left"/>
        <w:rPr>
          <w:rFonts w:ascii="仿宋_GB2312" w:hAnsi="黑体" w:eastAsia="仿宋_GB2312" w:cs="黑体"/>
          <w:sz w:val="28"/>
          <w:szCs w:val="28"/>
        </w:rPr>
      </w:pPr>
      <w:r>
        <w:rPr>
          <w:rFonts w:ascii="仿宋_GB2312" w:hAnsi="黑体" w:eastAsia="仿宋_GB2312" w:cs="黑体"/>
          <w:sz w:val="28"/>
          <w:szCs w:val="28"/>
        </w:rPr>
        <w:br w:type="page"/>
      </w:r>
    </w:p>
    <w:p>
      <w:pPr>
        <w:jc w:val="center"/>
        <w:rPr>
          <w:rFonts w:ascii="仿宋_GB2312" w:hAnsi="黑体" w:eastAsia="仿宋_GB2312" w:cs="黑体"/>
          <w:sz w:val="36"/>
          <w:szCs w:val="36"/>
        </w:rPr>
      </w:pPr>
      <w:r>
        <w:rPr>
          <w:rFonts w:hint="eastAsia" w:ascii="仿宋_GB2312" w:hAnsi="黑体" w:eastAsia="仿宋_GB2312" w:cs="黑体"/>
          <w:sz w:val="36"/>
          <w:szCs w:val="36"/>
        </w:rPr>
        <w:t>社会团体修改章程核准</w:t>
      </w:r>
    </w:p>
    <w:p>
      <w:pPr>
        <w:rPr>
          <w:rFonts w:ascii="仿宋_GB2312" w:hAnsi="楷体_GB2312" w:eastAsia="仿宋_GB2312" w:cs="楷体_GB2312"/>
          <w:sz w:val="28"/>
          <w:szCs w:val="28"/>
        </w:rPr>
      </w:pPr>
      <w:r>
        <w:rPr>
          <w:rFonts w:hint="eastAsia" w:ascii="仿宋_GB2312" w:hAnsi="黑体" w:eastAsia="仿宋_GB2312" w:cs="黑体"/>
          <w:sz w:val="28"/>
          <w:szCs w:val="28"/>
        </w:rPr>
        <w:t>项目名称：</w:t>
      </w:r>
      <w:r>
        <w:rPr>
          <w:rFonts w:hint="eastAsia" w:ascii="仿宋_GB2312" w:hAnsi="楷体_GB2312" w:eastAsia="仿宋_GB2312" w:cs="楷体_GB2312"/>
          <w:sz w:val="28"/>
          <w:szCs w:val="28"/>
        </w:rPr>
        <w:t xml:space="preserve"> </w:t>
      </w:r>
      <w:r>
        <w:rPr>
          <w:rFonts w:hint="eastAsia" w:ascii="仿宋_GB2312" w:hAnsi="宋体" w:eastAsia="仿宋_GB2312" w:cs="宋体"/>
          <w:sz w:val="28"/>
          <w:szCs w:val="28"/>
        </w:rPr>
        <w:t>社会团体修改章程核准</w:t>
      </w:r>
    </w:p>
    <w:p>
      <w:pPr>
        <w:rPr>
          <w:rFonts w:ascii="仿宋_GB2312" w:eastAsia="仿宋_GB2312"/>
          <w:sz w:val="28"/>
          <w:szCs w:val="28"/>
        </w:rPr>
      </w:pPr>
      <w:r>
        <w:rPr>
          <w:rFonts w:hint="eastAsia" w:ascii="仿宋_GB2312" w:hAnsi="黑体" w:eastAsia="仿宋_GB2312" w:cs="黑体"/>
          <w:sz w:val="28"/>
          <w:szCs w:val="28"/>
        </w:rPr>
        <w:t>办理依据</w:t>
      </w:r>
      <w:r>
        <w:rPr>
          <w:rFonts w:hint="eastAsia" w:ascii="仿宋_GB2312" w:hAnsi="楷体_GB2312" w:eastAsia="仿宋_GB2312" w:cs="楷体_GB2312"/>
          <w:sz w:val="28"/>
          <w:szCs w:val="28"/>
        </w:rPr>
        <w:t>：</w:t>
      </w:r>
      <w:r>
        <w:rPr>
          <w:rFonts w:hint="eastAsia" w:ascii="仿宋_GB2312" w:eastAsia="仿宋_GB2312"/>
          <w:sz w:val="28"/>
          <w:szCs w:val="28"/>
        </w:rPr>
        <w:t>《社会团体登记管理条例》第十八条</w:t>
      </w:r>
    </w:p>
    <w:p>
      <w:pPr>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权限划分：省、市、县本级管理。</w:t>
      </w:r>
    </w:p>
    <w:p>
      <w:pPr>
        <w:widowControl/>
        <w:shd w:val="clear" w:color="auto" w:fill="FFFFFF"/>
        <w:spacing w:line="360" w:lineRule="atLeast"/>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办理条件：</w:t>
      </w:r>
      <w:r>
        <w:rPr>
          <w:rFonts w:ascii="仿宋_GB2312" w:hAnsi="仿宋_GB2312" w:eastAsia="仿宋_GB2312" w:cs="仿宋_GB2312"/>
          <w:bCs/>
          <w:sz w:val="28"/>
          <w:szCs w:val="28"/>
        </w:rPr>
        <w:t>社会团体修改章程，应当自业务主管单位审查同意之日起30日内，报登记管理机关核准。</w:t>
      </w:r>
    </w:p>
    <w:p>
      <w:pPr>
        <w:rPr>
          <w:rFonts w:hint="eastAsia" w:ascii="仿宋_GB2312" w:hAnsi="楷体_GB2312" w:eastAsia="仿宋_GB2312" w:cs="楷体_GB2312"/>
          <w:sz w:val="28"/>
          <w:szCs w:val="28"/>
        </w:rPr>
      </w:pPr>
      <w:r>
        <w:rPr>
          <w:rFonts w:hint="eastAsia" w:ascii="仿宋_GB2312" w:hAnsi="楷体_GB2312" w:eastAsia="仿宋_GB2312" w:cs="楷体_GB2312"/>
          <w:sz w:val="28"/>
          <w:szCs w:val="28"/>
        </w:rPr>
        <w:t>申报材料：</w:t>
      </w:r>
    </w:p>
    <w:p>
      <w:pPr>
        <w:pStyle w:val="9"/>
        <w:widowControl/>
        <w:numPr>
          <w:ilvl w:val="0"/>
          <w:numId w:val="7"/>
        </w:numPr>
        <w:shd w:val="clear" w:color="auto" w:fill="FFFFFF"/>
        <w:spacing w:line="360" w:lineRule="atLeast"/>
        <w:ind w:firstLineChars="0"/>
        <w:jc w:val="left"/>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新章程</w:t>
      </w:r>
    </w:p>
    <w:p>
      <w:pPr>
        <w:pStyle w:val="9"/>
        <w:widowControl/>
        <w:numPr>
          <w:ilvl w:val="0"/>
          <w:numId w:val="7"/>
        </w:numPr>
        <w:shd w:val="clear" w:color="auto" w:fill="FFFFFF"/>
        <w:spacing w:line="360" w:lineRule="atLeast"/>
        <w:ind w:firstLineChars="0"/>
        <w:jc w:val="left"/>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会员大会或会员代表大会审议通过的社会团体《章程》</w:t>
      </w:r>
    </w:p>
    <w:p>
      <w:pPr>
        <w:pStyle w:val="9"/>
        <w:widowControl/>
        <w:numPr>
          <w:ilvl w:val="0"/>
          <w:numId w:val="7"/>
        </w:numPr>
        <w:shd w:val="clear" w:color="auto" w:fill="FFFFFF"/>
        <w:spacing w:line="360" w:lineRule="atLeast"/>
        <w:ind w:firstLineChars="0"/>
        <w:jc w:val="left"/>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章程核准表</w:t>
      </w:r>
    </w:p>
    <w:p>
      <w:pPr>
        <w:pStyle w:val="9"/>
        <w:widowControl/>
        <w:numPr>
          <w:ilvl w:val="0"/>
          <w:numId w:val="7"/>
        </w:numPr>
        <w:shd w:val="clear" w:color="auto" w:fill="FFFFFF"/>
        <w:spacing w:line="360" w:lineRule="atLeast"/>
        <w:ind w:firstLineChars="0"/>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业务主管单位审查意见</w:t>
      </w:r>
    </w:p>
    <w:p>
      <w:pPr>
        <w:rPr>
          <w:rFonts w:ascii="仿宋_GB2312" w:hAnsi="宋体" w:eastAsia="仿宋_GB2312" w:cs="宋体"/>
          <w:sz w:val="28"/>
          <w:szCs w:val="28"/>
        </w:rPr>
      </w:pPr>
      <w:r>
        <w:rPr>
          <w:rFonts w:hint="eastAsia" w:ascii="仿宋_GB2312" w:hAnsi="黑体" w:eastAsia="仿宋_GB2312" w:cs="黑体"/>
          <w:sz w:val="28"/>
          <w:szCs w:val="28"/>
        </w:rPr>
        <w:t>法定时限：</w:t>
      </w:r>
      <w:r>
        <w:rPr>
          <w:rFonts w:hint="eastAsia" w:ascii="仿宋_GB2312" w:hAnsi="宋体" w:eastAsia="仿宋_GB2312" w:cs="宋体"/>
          <w:sz w:val="28"/>
          <w:szCs w:val="28"/>
        </w:rPr>
        <w:t>30个工作日</w:t>
      </w:r>
    </w:p>
    <w:p>
      <w:pPr>
        <w:rPr>
          <w:rFonts w:ascii="仿宋_GB2312" w:hAnsi="宋体" w:eastAsia="仿宋_GB2312" w:cs="宋体"/>
          <w:sz w:val="28"/>
          <w:szCs w:val="28"/>
        </w:rPr>
      </w:pPr>
      <w:r>
        <w:rPr>
          <w:rFonts w:hint="eastAsia" w:ascii="仿宋_GB2312" w:hAnsi="黑体" w:eastAsia="仿宋_GB2312" w:cs="黑体"/>
          <w:sz w:val="28"/>
          <w:szCs w:val="28"/>
        </w:rPr>
        <w:t>承诺时限</w:t>
      </w:r>
      <w:r>
        <w:rPr>
          <w:rFonts w:hint="eastAsia" w:ascii="仿宋_GB2312" w:hAnsi="楷体_GB2312" w:eastAsia="仿宋_GB2312" w:cs="楷体_GB2312"/>
          <w:sz w:val="28"/>
          <w:szCs w:val="28"/>
        </w:rPr>
        <w:t>：</w:t>
      </w:r>
      <w:r>
        <w:rPr>
          <w:rFonts w:hint="eastAsia" w:ascii="仿宋_GB2312" w:hAnsi="宋体" w:eastAsia="仿宋_GB2312" w:cs="宋体"/>
          <w:sz w:val="28"/>
          <w:szCs w:val="28"/>
        </w:rPr>
        <w:t>20个工作日</w:t>
      </w:r>
    </w:p>
    <w:p>
      <w:pPr>
        <w:rPr>
          <w:rFonts w:ascii="仿宋_GB2312" w:hAnsi="宋体" w:eastAsia="仿宋_GB2312" w:cs="宋体"/>
          <w:sz w:val="28"/>
          <w:szCs w:val="28"/>
        </w:rPr>
      </w:pPr>
      <w:r>
        <w:rPr>
          <w:rFonts w:hint="eastAsia" w:ascii="仿宋_GB2312" w:hAnsi="黑体" w:eastAsia="仿宋_GB2312" w:cs="黑体"/>
          <w:sz w:val="28"/>
          <w:szCs w:val="28"/>
        </w:rPr>
        <w:t>收费情况</w:t>
      </w:r>
      <w:r>
        <w:rPr>
          <w:rFonts w:hint="eastAsia" w:ascii="仿宋_GB2312" w:hAnsi="楷体_GB2312" w:eastAsia="仿宋_GB2312" w:cs="楷体_GB2312"/>
          <w:sz w:val="28"/>
          <w:szCs w:val="28"/>
        </w:rPr>
        <w:t>：</w:t>
      </w:r>
      <w:r>
        <w:rPr>
          <w:rFonts w:hint="eastAsia" w:ascii="仿宋_GB2312" w:hAnsi="宋体" w:eastAsia="仿宋_GB2312" w:cs="宋体"/>
          <w:sz w:val="28"/>
          <w:szCs w:val="28"/>
        </w:rPr>
        <w:t>不收费</w:t>
      </w:r>
    </w:p>
    <w:p>
      <w:pPr>
        <w:rPr>
          <w:rFonts w:ascii="仿宋_GB2312" w:hAnsi="宋体" w:eastAsia="仿宋_GB2312" w:cs="宋体"/>
          <w:sz w:val="28"/>
          <w:szCs w:val="28"/>
        </w:rPr>
      </w:pPr>
      <w:r>
        <w:rPr>
          <w:rFonts w:hint="eastAsia" w:ascii="仿宋_GB2312" w:hAnsi="宋体" w:eastAsia="仿宋_GB2312" w:cs="宋体"/>
          <w:sz w:val="28"/>
          <w:szCs w:val="28"/>
        </w:rPr>
        <w:t>受理机构：市政务大厅</w:t>
      </w:r>
    </w:p>
    <w:p>
      <w:pPr>
        <w:rPr>
          <w:rFonts w:ascii="仿宋_GB2312" w:hAnsi="宋体" w:eastAsia="仿宋_GB2312" w:cs="宋体"/>
          <w:sz w:val="28"/>
          <w:szCs w:val="28"/>
        </w:rPr>
      </w:pPr>
      <w:r>
        <w:rPr>
          <w:rFonts w:hint="eastAsia" w:ascii="仿宋_GB2312" w:hAnsi="宋体" w:eastAsia="仿宋_GB2312" w:cs="宋体"/>
          <w:sz w:val="28"/>
          <w:szCs w:val="28"/>
        </w:rPr>
        <w:t>办公时间：法定工作日</w:t>
      </w:r>
    </w:p>
    <w:p>
      <w:pPr>
        <w:rPr>
          <w:rFonts w:hint="eastAsia" w:ascii="仿宋_GB2312" w:hAnsi="宋体" w:eastAsia="仿宋_GB2312" w:cs="宋体"/>
          <w:sz w:val="28"/>
          <w:szCs w:val="28"/>
          <w:lang w:eastAsia="zh-CN"/>
        </w:rPr>
      </w:pPr>
      <w:r>
        <w:rPr>
          <w:rFonts w:hint="eastAsia" w:ascii="仿宋_GB2312" w:hAnsi="宋体" w:eastAsia="仿宋_GB2312" w:cs="宋体"/>
          <w:sz w:val="28"/>
          <w:szCs w:val="28"/>
        </w:rPr>
        <w:t>联系电话：</w:t>
      </w:r>
      <w:r>
        <w:rPr>
          <w:rFonts w:hint="eastAsia" w:ascii="仿宋_GB2312" w:hAnsi="宋体" w:eastAsia="仿宋_GB2312" w:cs="宋体"/>
          <w:sz w:val="28"/>
          <w:szCs w:val="28"/>
          <w:lang w:eastAsia="zh-CN"/>
        </w:rPr>
        <w:t>0434-6139833</w:t>
      </w:r>
    </w:p>
    <w:p>
      <w:pPr>
        <w:rPr>
          <w:rFonts w:hint="eastAsia" w:ascii="仿宋_GB2312" w:hAnsi="宋体" w:eastAsia="仿宋_GB2312" w:cs="宋体"/>
          <w:sz w:val="28"/>
          <w:szCs w:val="28"/>
          <w:lang w:eastAsia="zh-CN"/>
        </w:rPr>
      </w:pPr>
      <w:r>
        <w:rPr>
          <w:rFonts w:hint="eastAsia" w:ascii="仿宋_GB2312" w:hAnsi="宋体" w:eastAsia="仿宋_GB2312" w:cs="宋体"/>
          <w:sz w:val="28"/>
          <w:szCs w:val="28"/>
        </w:rPr>
        <w:t>地址：</w:t>
      </w:r>
      <w:r>
        <w:rPr>
          <w:rFonts w:hint="eastAsia" w:ascii="仿宋_GB2312" w:hAnsi="宋体" w:eastAsia="仿宋_GB2312" w:cs="宋体"/>
          <w:sz w:val="28"/>
          <w:szCs w:val="28"/>
          <w:lang w:eastAsia="zh-CN"/>
        </w:rPr>
        <w:t>双辽市温州街与郑家屯大街交叉口东南50米</w:t>
      </w:r>
    </w:p>
    <w:p>
      <w:pPr>
        <w:widowControl/>
        <w:jc w:val="left"/>
        <w:rPr>
          <w:rFonts w:ascii="仿宋_GB2312" w:hAnsi="黑体" w:eastAsia="仿宋_GB2312" w:cs="黑体"/>
          <w:sz w:val="36"/>
          <w:szCs w:val="36"/>
        </w:rPr>
      </w:pPr>
      <w:r>
        <w:rPr>
          <w:rFonts w:ascii="仿宋_GB2312" w:hAnsi="黑体" w:eastAsia="仿宋_GB2312" w:cs="黑体"/>
          <w:sz w:val="36"/>
          <w:szCs w:val="36"/>
        </w:rPr>
        <w:br w:type="page"/>
      </w:r>
    </w:p>
    <w:p>
      <w:pPr>
        <w:jc w:val="center"/>
        <w:rPr>
          <w:rFonts w:ascii="仿宋_GB2312" w:hAnsi="黑体" w:eastAsia="仿宋_GB2312" w:cs="黑体"/>
          <w:sz w:val="36"/>
          <w:szCs w:val="36"/>
        </w:rPr>
      </w:pPr>
      <w:bookmarkStart w:id="1" w:name="_Hlk35846901"/>
      <w:r>
        <w:rPr>
          <w:rFonts w:hint="eastAsia" w:ascii="仿宋_GB2312" w:hAnsi="黑体" w:eastAsia="仿宋_GB2312" w:cs="黑体"/>
          <w:sz w:val="36"/>
          <w:szCs w:val="36"/>
        </w:rPr>
        <w:t>民办非企业单位成立登记</w:t>
      </w:r>
    </w:p>
    <w:bookmarkEnd w:id="1"/>
    <w:p>
      <w:pPr>
        <w:rPr>
          <w:rFonts w:hint="eastAsia" w:ascii="仿宋_GB2312" w:hAnsi="宋体" w:eastAsia="仿宋_GB2312" w:cs="宋体"/>
          <w:sz w:val="28"/>
          <w:szCs w:val="28"/>
        </w:rPr>
      </w:pPr>
      <w:r>
        <w:rPr>
          <w:rFonts w:hint="eastAsia" w:ascii="仿宋_GB2312" w:hAnsi="黑体" w:eastAsia="仿宋_GB2312" w:cs="黑体"/>
          <w:sz w:val="28"/>
          <w:szCs w:val="28"/>
        </w:rPr>
        <w:t>项目名称：</w:t>
      </w:r>
      <w:r>
        <w:rPr>
          <w:rFonts w:hint="eastAsia" w:ascii="仿宋_GB2312" w:hAnsi="楷体_GB2312" w:eastAsia="仿宋_GB2312" w:cs="楷体_GB2312"/>
          <w:sz w:val="28"/>
          <w:szCs w:val="28"/>
        </w:rPr>
        <w:t xml:space="preserve"> </w:t>
      </w:r>
      <w:r>
        <w:rPr>
          <w:rFonts w:hint="eastAsia" w:ascii="仿宋_GB2312" w:hAnsi="宋体" w:eastAsia="仿宋_GB2312" w:cs="宋体"/>
          <w:sz w:val="28"/>
          <w:szCs w:val="28"/>
        </w:rPr>
        <w:t>民办非企业单位成立登记</w:t>
      </w:r>
    </w:p>
    <w:p>
      <w:pPr>
        <w:rPr>
          <w:rFonts w:ascii="仿宋_GB2312" w:eastAsia="仿宋_GB2312"/>
          <w:sz w:val="28"/>
          <w:szCs w:val="28"/>
        </w:rPr>
      </w:pPr>
      <w:r>
        <w:rPr>
          <w:rFonts w:hint="eastAsia" w:ascii="仿宋_GB2312" w:hAnsi="黑体" w:eastAsia="仿宋_GB2312" w:cs="黑体"/>
          <w:sz w:val="28"/>
          <w:szCs w:val="28"/>
        </w:rPr>
        <w:t>办理依据</w:t>
      </w:r>
      <w:r>
        <w:rPr>
          <w:rFonts w:hint="eastAsia" w:ascii="仿宋_GB2312" w:hAnsi="楷体_GB2312" w:eastAsia="仿宋_GB2312" w:cs="楷体_GB2312"/>
          <w:sz w:val="28"/>
          <w:szCs w:val="28"/>
        </w:rPr>
        <w:t>：</w:t>
      </w:r>
      <w:r>
        <w:rPr>
          <w:rFonts w:hint="eastAsia" w:ascii="仿宋_GB2312" w:eastAsia="仿宋_GB2312"/>
          <w:sz w:val="28"/>
          <w:szCs w:val="28"/>
        </w:rPr>
        <w:t>《民办非企业单位登记管理暂行条例》第三条、第五条、第八条</w:t>
      </w:r>
    </w:p>
    <w:p>
      <w:pPr>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权限划分：省、市、县本级管理。</w:t>
      </w:r>
    </w:p>
    <w:p>
      <w:pPr>
        <w:widowControl/>
        <w:shd w:val="clear" w:color="auto" w:fill="FFFFFF"/>
        <w:spacing w:line="360" w:lineRule="atLeast"/>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办理条件：</w:t>
      </w:r>
    </w:p>
    <w:p>
      <w:pPr>
        <w:pStyle w:val="9"/>
        <w:widowControl/>
        <w:numPr>
          <w:ilvl w:val="0"/>
          <w:numId w:val="8"/>
        </w:numPr>
        <w:shd w:val="clear" w:color="auto" w:fill="FFFFFF"/>
        <w:spacing w:line="360" w:lineRule="atLeast"/>
        <w:ind w:firstLineChars="0"/>
        <w:jc w:val="left"/>
        <w:rPr>
          <w:rFonts w:ascii="仿宋_GB2312" w:hAnsi="仿宋_GB2312" w:eastAsia="仿宋_GB2312" w:cs="仿宋_GB2312"/>
          <w:bCs/>
          <w:sz w:val="28"/>
          <w:szCs w:val="28"/>
        </w:rPr>
      </w:pPr>
      <w:r>
        <w:rPr>
          <w:rFonts w:ascii="仿宋_GB2312" w:hAnsi="仿宋_GB2312" w:eastAsia="仿宋_GB2312" w:cs="仿宋_GB2312"/>
          <w:bCs/>
          <w:sz w:val="28"/>
          <w:szCs w:val="28"/>
        </w:rPr>
        <w:t>经业务主管单位审查同意；</w:t>
      </w:r>
    </w:p>
    <w:p>
      <w:pPr>
        <w:pStyle w:val="9"/>
        <w:widowControl/>
        <w:numPr>
          <w:ilvl w:val="0"/>
          <w:numId w:val="8"/>
        </w:numPr>
        <w:shd w:val="clear" w:color="auto" w:fill="FFFFFF"/>
        <w:spacing w:line="360" w:lineRule="atLeast"/>
        <w:ind w:firstLineChars="0"/>
        <w:jc w:val="left"/>
        <w:rPr>
          <w:rFonts w:ascii="仿宋_GB2312" w:hAnsi="仿宋_GB2312" w:eastAsia="仿宋_GB2312" w:cs="仿宋_GB2312"/>
          <w:bCs/>
          <w:sz w:val="28"/>
          <w:szCs w:val="28"/>
        </w:rPr>
      </w:pPr>
      <w:r>
        <w:rPr>
          <w:rFonts w:ascii="仿宋_GB2312" w:hAnsi="仿宋_GB2312" w:eastAsia="仿宋_GB2312" w:cs="仿宋_GB2312"/>
          <w:bCs/>
          <w:sz w:val="28"/>
          <w:szCs w:val="28"/>
        </w:rPr>
        <w:t>有规范的名称、必要的组织机构；</w:t>
      </w:r>
    </w:p>
    <w:p>
      <w:pPr>
        <w:pStyle w:val="9"/>
        <w:widowControl/>
        <w:numPr>
          <w:ilvl w:val="0"/>
          <w:numId w:val="8"/>
        </w:numPr>
        <w:shd w:val="clear" w:color="auto" w:fill="FFFFFF"/>
        <w:spacing w:line="360" w:lineRule="atLeast"/>
        <w:ind w:firstLineChars="0"/>
        <w:jc w:val="left"/>
        <w:rPr>
          <w:rFonts w:ascii="仿宋_GB2312" w:hAnsi="仿宋_GB2312" w:eastAsia="仿宋_GB2312" w:cs="仿宋_GB2312"/>
          <w:bCs/>
          <w:sz w:val="28"/>
          <w:szCs w:val="28"/>
        </w:rPr>
      </w:pPr>
      <w:r>
        <w:rPr>
          <w:rFonts w:ascii="仿宋_GB2312" w:hAnsi="仿宋_GB2312" w:eastAsia="仿宋_GB2312" w:cs="仿宋_GB2312"/>
          <w:bCs/>
          <w:sz w:val="28"/>
          <w:szCs w:val="28"/>
        </w:rPr>
        <w:t>有与其业务活动相适应的从业人员；</w:t>
      </w:r>
    </w:p>
    <w:p>
      <w:pPr>
        <w:pStyle w:val="9"/>
        <w:widowControl/>
        <w:numPr>
          <w:ilvl w:val="0"/>
          <w:numId w:val="8"/>
        </w:numPr>
        <w:shd w:val="clear" w:color="auto" w:fill="FFFFFF"/>
        <w:spacing w:line="360" w:lineRule="atLeast"/>
        <w:ind w:firstLineChars="0"/>
        <w:jc w:val="left"/>
        <w:rPr>
          <w:rFonts w:ascii="仿宋_GB2312" w:hAnsi="仿宋_GB2312" w:eastAsia="仿宋_GB2312" w:cs="仿宋_GB2312"/>
          <w:bCs/>
          <w:sz w:val="28"/>
          <w:szCs w:val="28"/>
        </w:rPr>
      </w:pPr>
      <w:r>
        <w:rPr>
          <w:rFonts w:ascii="仿宋_GB2312" w:hAnsi="仿宋_GB2312" w:eastAsia="仿宋_GB2312" w:cs="仿宋_GB2312"/>
          <w:bCs/>
          <w:sz w:val="28"/>
          <w:szCs w:val="28"/>
        </w:rPr>
        <w:t>有与其业务活动相适应的合法财产；</w:t>
      </w:r>
    </w:p>
    <w:p>
      <w:pPr>
        <w:pStyle w:val="9"/>
        <w:widowControl/>
        <w:numPr>
          <w:ilvl w:val="0"/>
          <w:numId w:val="8"/>
        </w:numPr>
        <w:shd w:val="clear" w:color="auto" w:fill="FFFFFF"/>
        <w:spacing w:line="360" w:lineRule="atLeast"/>
        <w:ind w:firstLineChars="0"/>
        <w:jc w:val="left"/>
        <w:rPr>
          <w:rFonts w:hint="eastAsia" w:ascii="仿宋_GB2312" w:hAnsi="仿宋_GB2312" w:eastAsia="仿宋_GB2312" w:cs="仿宋_GB2312"/>
          <w:bCs/>
          <w:sz w:val="28"/>
          <w:szCs w:val="28"/>
        </w:rPr>
      </w:pPr>
      <w:r>
        <w:rPr>
          <w:rFonts w:ascii="仿宋_GB2312" w:hAnsi="仿宋_GB2312" w:eastAsia="仿宋_GB2312" w:cs="仿宋_GB2312"/>
          <w:bCs/>
          <w:sz w:val="28"/>
          <w:szCs w:val="28"/>
        </w:rPr>
        <w:t>有必要的场所。民办非企业单位的名称应当符合国务院民政部门的规定，不得冠以"中国"、"全国"、"中华"等字样。</w:t>
      </w:r>
    </w:p>
    <w:p>
      <w:pPr>
        <w:rPr>
          <w:rFonts w:ascii="仿宋_GB2312" w:hAnsi="楷体_GB2312" w:eastAsia="仿宋_GB2312" w:cs="楷体_GB2312"/>
          <w:sz w:val="28"/>
          <w:szCs w:val="28"/>
        </w:rPr>
      </w:pPr>
      <w:r>
        <w:rPr>
          <w:rFonts w:hint="eastAsia" w:ascii="仿宋_GB2312" w:hAnsi="楷体_GB2312" w:eastAsia="仿宋_GB2312" w:cs="楷体_GB2312"/>
          <w:sz w:val="28"/>
          <w:szCs w:val="28"/>
        </w:rPr>
        <w:t>申报材料：</w:t>
      </w:r>
    </w:p>
    <w:p>
      <w:pPr>
        <w:pStyle w:val="9"/>
        <w:numPr>
          <w:ilvl w:val="0"/>
          <w:numId w:val="9"/>
        </w:numPr>
        <w:ind w:firstLineChars="0"/>
        <w:rPr>
          <w:rFonts w:ascii="仿宋_GB2312" w:hAnsi="楷体_GB2312" w:eastAsia="仿宋_GB2312" w:cs="楷体_GB2312"/>
          <w:sz w:val="28"/>
          <w:szCs w:val="28"/>
        </w:rPr>
      </w:pPr>
      <w:r>
        <w:rPr>
          <w:rFonts w:hint="eastAsia" w:ascii="仿宋_GB2312" w:hAnsi="楷体_GB2312" w:eastAsia="仿宋_GB2312" w:cs="楷体_GB2312"/>
          <w:sz w:val="28"/>
          <w:szCs w:val="28"/>
        </w:rPr>
        <w:t>民办非企业单位成立登记申请书</w:t>
      </w:r>
    </w:p>
    <w:p>
      <w:pPr>
        <w:pStyle w:val="9"/>
        <w:numPr>
          <w:ilvl w:val="0"/>
          <w:numId w:val="9"/>
        </w:numPr>
        <w:ind w:firstLineChars="0"/>
        <w:rPr>
          <w:rFonts w:ascii="仿宋_GB2312" w:hAnsi="楷体_GB2312" w:eastAsia="仿宋_GB2312" w:cs="楷体_GB2312"/>
          <w:sz w:val="28"/>
          <w:szCs w:val="28"/>
        </w:rPr>
      </w:pPr>
      <w:r>
        <w:rPr>
          <w:rFonts w:hint="eastAsia" w:ascii="仿宋_GB2312" w:hAnsi="楷体_GB2312" w:eastAsia="仿宋_GB2312" w:cs="楷体_GB2312"/>
          <w:sz w:val="28"/>
          <w:szCs w:val="28"/>
        </w:rPr>
        <w:t>申请（场所）核查表</w:t>
      </w:r>
    </w:p>
    <w:p>
      <w:pPr>
        <w:pStyle w:val="9"/>
        <w:numPr>
          <w:ilvl w:val="0"/>
          <w:numId w:val="9"/>
        </w:numPr>
        <w:ind w:firstLineChars="0"/>
        <w:rPr>
          <w:rFonts w:ascii="仿宋_GB2312" w:hAnsi="楷体_GB2312" w:eastAsia="仿宋_GB2312" w:cs="楷体_GB2312"/>
          <w:sz w:val="28"/>
          <w:szCs w:val="28"/>
        </w:rPr>
      </w:pPr>
      <w:r>
        <w:rPr>
          <w:rFonts w:hint="eastAsia" w:ascii="仿宋_GB2312" w:hAnsi="楷体_GB2312" w:eastAsia="仿宋_GB2312" w:cs="楷体_GB2312"/>
          <w:sz w:val="28"/>
          <w:szCs w:val="28"/>
        </w:rPr>
        <w:t>名称核准表</w:t>
      </w:r>
    </w:p>
    <w:p>
      <w:pPr>
        <w:pStyle w:val="9"/>
        <w:numPr>
          <w:ilvl w:val="0"/>
          <w:numId w:val="9"/>
        </w:numPr>
        <w:ind w:firstLineChars="0"/>
        <w:rPr>
          <w:rFonts w:ascii="仿宋_GB2312" w:hAnsi="楷体_GB2312" w:eastAsia="仿宋_GB2312" w:cs="楷体_GB2312"/>
          <w:sz w:val="28"/>
          <w:szCs w:val="28"/>
        </w:rPr>
      </w:pPr>
      <w:r>
        <w:rPr>
          <w:rFonts w:hint="eastAsia" w:ascii="仿宋_GB2312" w:hAnsi="楷体_GB2312" w:eastAsia="仿宋_GB2312" w:cs="楷体_GB2312"/>
          <w:sz w:val="28"/>
          <w:szCs w:val="28"/>
        </w:rPr>
        <w:t>登记申请表</w:t>
      </w:r>
    </w:p>
    <w:p>
      <w:pPr>
        <w:pStyle w:val="9"/>
        <w:numPr>
          <w:ilvl w:val="0"/>
          <w:numId w:val="9"/>
        </w:numPr>
        <w:ind w:firstLineChars="0"/>
        <w:rPr>
          <w:rFonts w:ascii="仿宋_GB2312" w:hAnsi="楷体_GB2312" w:eastAsia="仿宋_GB2312" w:cs="楷体_GB2312"/>
          <w:sz w:val="28"/>
          <w:szCs w:val="28"/>
        </w:rPr>
      </w:pPr>
      <w:r>
        <w:rPr>
          <w:rFonts w:hint="eastAsia" w:ascii="仿宋_GB2312" w:hAnsi="楷体_GB2312" w:eastAsia="仿宋_GB2312" w:cs="楷体_GB2312"/>
          <w:sz w:val="28"/>
          <w:szCs w:val="28"/>
        </w:rPr>
        <w:t>基本情况表</w:t>
      </w:r>
    </w:p>
    <w:p>
      <w:pPr>
        <w:pStyle w:val="9"/>
        <w:numPr>
          <w:ilvl w:val="0"/>
          <w:numId w:val="9"/>
        </w:numPr>
        <w:ind w:firstLineChars="0"/>
        <w:rPr>
          <w:rFonts w:ascii="仿宋_GB2312" w:hAnsi="楷体_GB2312" w:eastAsia="仿宋_GB2312" w:cs="楷体_GB2312"/>
          <w:sz w:val="28"/>
          <w:szCs w:val="28"/>
        </w:rPr>
      </w:pPr>
      <w:r>
        <w:rPr>
          <w:rFonts w:hint="eastAsia" w:ascii="仿宋_GB2312" w:hAnsi="楷体_GB2312" w:eastAsia="仿宋_GB2312" w:cs="楷体_GB2312"/>
          <w:sz w:val="28"/>
          <w:szCs w:val="28"/>
        </w:rPr>
        <w:t>民办非企业单位法定代表人登记表</w:t>
      </w:r>
    </w:p>
    <w:p>
      <w:pPr>
        <w:pStyle w:val="9"/>
        <w:numPr>
          <w:ilvl w:val="0"/>
          <w:numId w:val="9"/>
        </w:numPr>
        <w:ind w:firstLineChars="0"/>
        <w:rPr>
          <w:rFonts w:ascii="仿宋_GB2312" w:hAnsi="楷体_GB2312" w:eastAsia="仿宋_GB2312" w:cs="楷体_GB2312"/>
          <w:sz w:val="28"/>
          <w:szCs w:val="28"/>
        </w:rPr>
      </w:pPr>
      <w:r>
        <w:rPr>
          <w:rFonts w:hint="eastAsia" w:ascii="仿宋_GB2312" w:hAnsi="楷体_GB2312" w:eastAsia="仿宋_GB2312" w:cs="楷体_GB2312"/>
          <w:sz w:val="28"/>
          <w:szCs w:val="28"/>
        </w:rPr>
        <w:t>领导成员及内设机构情况表</w:t>
      </w:r>
    </w:p>
    <w:p>
      <w:pPr>
        <w:pStyle w:val="9"/>
        <w:numPr>
          <w:ilvl w:val="0"/>
          <w:numId w:val="9"/>
        </w:numPr>
        <w:ind w:firstLineChars="0"/>
        <w:rPr>
          <w:rFonts w:ascii="仿宋_GB2312" w:hAnsi="楷体_GB2312" w:eastAsia="仿宋_GB2312" w:cs="楷体_GB2312"/>
          <w:sz w:val="28"/>
          <w:szCs w:val="28"/>
        </w:rPr>
      </w:pPr>
      <w:r>
        <w:rPr>
          <w:rFonts w:hint="eastAsia" w:ascii="仿宋_GB2312" w:hAnsi="楷体_GB2312" w:eastAsia="仿宋_GB2312" w:cs="楷体_GB2312"/>
          <w:sz w:val="28"/>
          <w:szCs w:val="28"/>
        </w:rPr>
        <w:t>执业人员登记表</w:t>
      </w:r>
    </w:p>
    <w:p>
      <w:pPr>
        <w:pStyle w:val="9"/>
        <w:numPr>
          <w:ilvl w:val="0"/>
          <w:numId w:val="9"/>
        </w:numPr>
        <w:ind w:firstLineChars="0"/>
        <w:rPr>
          <w:rFonts w:ascii="仿宋_GB2312" w:hAnsi="楷体_GB2312" w:eastAsia="仿宋_GB2312" w:cs="楷体_GB2312"/>
          <w:sz w:val="28"/>
          <w:szCs w:val="28"/>
        </w:rPr>
      </w:pPr>
      <w:r>
        <w:rPr>
          <w:rFonts w:hint="eastAsia" w:ascii="仿宋_GB2312" w:hAnsi="楷体_GB2312" w:eastAsia="仿宋_GB2312" w:cs="楷体_GB2312"/>
          <w:sz w:val="28"/>
          <w:szCs w:val="28"/>
        </w:rPr>
        <w:t>《章程》草案</w:t>
      </w:r>
    </w:p>
    <w:p>
      <w:pPr>
        <w:pStyle w:val="9"/>
        <w:numPr>
          <w:ilvl w:val="0"/>
          <w:numId w:val="9"/>
        </w:numPr>
        <w:ind w:firstLineChars="0"/>
        <w:rPr>
          <w:rFonts w:ascii="仿宋_GB2312" w:hAnsi="楷体_GB2312" w:eastAsia="仿宋_GB2312" w:cs="楷体_GB2312"/>
          <w:sz w:val="28"/>
          <w:szCs w:val="28"/>
        </w:rPr>
      </w:pPr>
      <w:r>
        <w:rPr>
          <w:rFonts w:hint="eastAsia" w:ascii="仿宋_GB2312" w:hAnsi="楷体_GB2312" w:eastAsia="仿宋_GB2312" w:cs="楷体_GB2312"/>
          <w:sz w:val="28"/>
          <w:szCs w:val="28"/>
        </w:rPr>
        <w:t>验资报告书</w:t>
      </w:r>
    </w:p>
    <w:p>
      <w:pPr>
        <w:pStyle w:val="9"/>
        <w:numPr>
          <w:ilvl w:val="0"/>
          <w:numId w:val="9"/>
        </w:numPr>
        <w:ind w:firstLineChars="0"/>
        <w:rPr>
          <w:rFonts w:ascii="仿宋_GB2312" w:hAnsi="楷体_GB2312" w:eastAsia="仿宋_GB2312" w:cs="楷体_GB2312"/>
          <w:sz w:val="28"/>
          <w:szCs w:val="28"/>
        </w:rPr>
      </w:pPr>
      <w:r>
        <w:rPr>
          <w:rFonts w:hint="eastAsia" w:ascii="仿宋_GB2312" w:hAnsi="楷体_GB2312" w:eastAsia="仿宋_GB2312" w:cs="楷体_GB2312"/>
          <w:sz w:val="28"/>
          <w:szCs w:val="28"/>
        </w:rPr>
        <w:t>办公住所证明</w:t>
      </w:r>
    </w:p>
    <w:p>
      <w:pPr>
        <w:pStyle w:val="9"/>
        <w:numPr>
          <w:ilvl w:val="0"/>
          <w:numId w:val="9"/>
        </w:numPr>
        <w:ind w:firstLineChars="0"/>
        <w:rPr>
          <w:rFonts w:ascii="仿宋_GB2312" w:hAnsi="楷体_GB2312" w:eastAsia="仿宋_GB2312" w:cs="楷体_GB2312"/>
          <w:sz w:val="28"/>
          <w:szCs w:val="28"/>
        </w:rPr>
      </w:pPr>
      <w:r>
        <w:rPr>
          <w:rFonts w:hint="eastAsia" w:ascii="仿宋_GB2312" w:hAnsi="楷体_GB2312" w:eastAsia="仿宋_GB2312" w:cs="楷体_GB2312"/>
          <w:sz w:val="28"/>
          <w:szCs w:val="28"/>
        </w:rPr>
        <w:t>消防许可证明</w:t>
      </w:r>
    </w:p>
    <w:p>
      <w:pPr>
        <w:pStyle w:val="9"/>
        <w:numPr>
          <w:ilvl w:val="0"/>
          <w:numId w:val="9"/>
        </w:numPr>
        <w:ind w:firstLineChars="0"/>
        <w:rPr>
          <w:rFonts w:ascii="仿宋_GB2312" w:hAnsi="楷体_GB2312" w:eastAsia="仿宋_GB2312" w:cs="楷体_GB2312"/>
          <w:sz w:val="28"/>
          <w:szCs w:val="28"/>
        </w:rPr>
      </w:pPr>
      <w:r>
        <w:rPr>
          <w:rFonts w:hint="eastAsia" w:ascii="仿宋_GB2312" w:hAnsi="楷体_GB2312" w:eastAsia="仿宋_GB2312" w:cs="楷体_GB2312"/>
          <w:sz w:val="28"/>
          <w:szCs w:val="28"/>
        </w:rPr>
        <w:t>印章备案表</w:t>
      </w:r>
    </w:p>
    <w:p>
      <w:pPr>
        <w:pStyle w:val="9"/>
        <w:numPr>
          <w:ilvl w:val="0"/>
          <w:numId w:val="9"/>
        </w:numPr>
        <w:ind w:firstLineChars="0"/>
        <w:rPr>
          <w:rFonts w:ascii="仿宋_GB2312" w:hAnsi="楷体_GB2312" w:eastAsia="仿宋_GB2312" w:cs="楷体_GB2312"/>
          <w:sz w:val="28"/>
          <w:szCs w:val="28"/>
        </w:rPr>
      </w:pPr>
      <w:r>
        <w:rPr>
          <w:rFonts w:hint="eastAsia" w:ascii="仿宋_GB2312" w:hAnsi="楷体_GB2312" w:eastAsia="仿宋_GB2312" w:cs="楷体_GB2312"/>
          <w:sz w:val="28"/>
          <w:szCs w:val="28"/>
        </w:rPr>
        <w:t>业务主管单位审查意见</w:t>
      </w:r>
    </w:p>
    <w:p>
      <w:pPr>
        <w:pStyle w:val="9"/>
        <w:numPr>
          <w:ilvl w:val="0"/>
          <w:numId w:val="9"/>
        </w:numPr>
        <w:ind w:firstLineChars="0"/>
        <w:rPr>
          <w:rFonts w:ascii="仿宋_GB2312" w:hAnsi="楷体_GB2312" w:eastAsia="仿宋_GB2312" w:cs="楷体_GB2312"/>
          <w:sz w:val="28"/>
          <w:szCs w:val="28"/>
        </w:rPr>
      </w:pPr>
      <w:r>
        <w:rPr>
          <w:rFonts w:hint="eastAsia" w:ascii="仿宋_GB2312" w:hAnsi="楷体_GB2312" w:eastAsia="仿宋_GB2312" w:cs="楷体_GB2312"/>
          <w:sz w:val="28"/>
          <w:szCs w:val="28"/>
        </w:rPr>
        <w:t>由食药监局签发的食堂餐饮服务许可证</w:t>
      </w:r>
    </w:p>
    <w:p>
      <w:pPr>
        <w:pStyle w:val="9"/>
        <w:numPr>
          <w:ilvl w:val="0"/>
          <w:numId w:val="9"/>
        </w:numPr>
        <w:ind w:firstLineChars="0"/>
        <w:rPr>
          <w:rFonts w:ascii="仿宋_GB2312" w:hAnsi="楷体_GB2312" w:eastAsia="仿宋_GB2312" w:cs="楷体_GB2312"/>
          <w:sz w:val="28"/>
          <w:szCs w:val="28"/>
        </w:rPr>
      </w:pPr>
      <w:r>
        <w:rPr>
          <w:rFonts w:hint="eastAsia" w:ascii="仿宋_GB2312" w:hAnsi="楷体_GB2312" w:eastAsia="仿宋_GB2312" w:cs="楷体_GB2312"/>
          <w:sz w:val="28"/>
          <w:szCs w:val="28"/>
        </w:rPr>
        <w:t>党建工作承诺书</w:t>
      </w:r>
    </w:p>
    <w:p>
      <w:pPr>
        <w:pStyle w:val="9"/>
        <w:numPr>
          <w:ilvl w:val="0"/>
          <w:numId w:val="9"/>
        </w:numPr>
        <w:ind w:firstLineChars="0"/>
        <w:rPr>
          <w:rFonts w:ascii="仿宋_GB2312" w:hAnsi="楷体_GB2312" w:eastAsia="仿宋_GB2312" w:cs="楷体_GB2312"/>
          <w:sz w:val="28"/>
          <w:szCs w:val="28"/>
        </w:rPr>
      </w:pPr>
      <w:r>
        <w:rPr>
          <w:rFonts w:hint="eastAsia" w:ascii="仿宋_GB2312" w:hAnsi="楷体_GB2312" w:eastAsia="仿宋_GB2312" w:cs="楷体_GB2312"/>
          <w:sz w:val="28"/>
          <w:szCs w:val="28"/>
        </w:rPr>
        <w:t>拟定法定代表人未犯罪证明</w:t>
      </w:r>
    </w:p>
    <w:p>
      <w:pPr>
        <w:rPr>
          <w:rFonts w:ascii="仿宋_GB2312" w:hAnsi="宋体" w:eastAsia="仿宋_GB2312" w:cs="宋体"/>
          <w:sz w:val="28"/>
          <w:szCs w:val="28"/>
        </w:rPr>
      </w:pPr>
      <w:r>
        <w:rPr>
          <w:rFonts w:hint="eastAsia" w:ascii="仿宋_GB2312" w:hAnsi="黑体" w:eastAsia="仿宋_GB2312" w:cs="黑体"/>
          <w:sz w:val="28"/>
          <w:szCs w:val="28"/>
        </w:rPr>
        <w:t>法定时限：</w:t>
      </w:r>
      <w:r>
        <w:rPr>
          <w:rFonts w:hint="eastAsia" w:ascii="仿宋_GB2312" w:hAnsi="宋体" w:eastAsia="仿宋_GB2312" w:cs="宋体"/>
          <w:sz w:val="28"/>
          <w:szCs w:val="28"/>
        </w:rPr>
        <w:t>30个工作日</w:t>
      </w:r>
    </w:p>
    <w:p>
      <w:pPr>
        <w:rPr>
          <w:rFonts w:ascii="仿宋_GB2312" w:hAnsi="宋体" w:eastAsia="仿宋_GB2312" w:cs="宋体"/>
          <w:sz w:val="28"/>
          <w:szCs w:val="28"/>
        </w:rPr>
      </w:pPr>
      <w:r>
        <w:rPr>
          <w:rFonts w:hint="eastAsia" w:ascii="仿宋_GB2312" w:hAnsi="黑体" w:eastAsia="仿宋_GB2312" w:cs="黑体"/>
          <w:sz w:val="28"/>
          <w:szCs w:val="28"/>
        </w:rPr>
        <w:t>承诺时限</w:t>
      </w:r>
      <w:r>
        <w:rPr>
          <w:rFonts w:hint="eastAsia" w:ascii="仿宋_GB2312" w:hAnsi="楷体_GB2312" w:eastAsia="仿宋_GB2312" w:cs="楷体_GB2312"/>
          <w:sz w:val="28"/>
          <w:szCs w:val="28"/>
        </w:rPr>
        <w:t>：</w:t>
      </w:r>
      <w:r>
        <w:rPr>
          <w:rFonts w:hint="eastAsia" w:ascii="仿宋_GB2312" w:hAnsi="宋体" w:eastAsia="仿宋_GB2312" w:cs="宋体"/>
          <w:sz w:val="28"/>
          <w:szCs w:val="28"/>
        </w:rPr>
        <w:t>20个工作日</w:t>
      </w:r>
    </w:p>
    <w:p>
      <w:pPr>
        <w:rPr>
          <w:rFonts w:ascii="仿宋_GB2312" w:hAnsi="宋体" w:eastAsia="仿宋_GB2312" w:cs="宋体"/>
          <w:sz w:val="28"/>
          <w:szCs w:val="28"/>
        </w:rPr>
      </w:pPr>
      <w:r>
        <w:rPr>
          <w:rFonts w:hint="eastAsia" w:ascii="仿宋_GB2312" w:hAnsi="黑体" w:eastAsia="仿宋_GB2312" w:cs="黑体"/>
          <w:sz w:val="28"/>
          <w:szCs w:val="28"/>
        </w:rPr>
        <w:t>收费情况</w:t>
      </w:r>
      <w:r>
        <w:rPr>
          <w:rFonts w:hint="eastAsia" w:ascii="仿宋_GB2312" w:hAnsi="楷体_GB2312" w:eastAsia="仿宋_GB2312" w:cs="楷体_GB2312"/>
          <w:sz w:val="28"/>
          <w:szCs w:val="28"/>
        </w:rPr>
        <w:t>：</w:t>
      </w:r>
      <w:r>
        <w:rPr>
          <w:rFonts w:hint="eastAsia" w:ascii="仿宋_GB2312" w:hAnsi="宋体" w:eastAsia="仿宋_GB2312" w:cs="宋体"/>
          <w:sz w:val="28"/>
          <w:szCs w:val="28"/>
        </w:rPr>
        <w:t>不收费</w:t>
      </w:r>
    </w:p>
    <w:p>
      <w:pPr>
        <w:rPr>
          <w:rFonts w:ascii="仿宋_GB2312" w:hAnsi="宋体" w:eastAsia="仿宋_GB2312" w:cs="宋体"/>
          <w:sz w:val="28"/>
          <w:szCs w:val="28"/>
        </w:rPr>
      </w:pPr>
      <w:r>
        <w:rPr>
          <w:rFonts w:hint="eastAsia" w:ascii="仿宋_GB2312" w:hAnsi="宋体" w:eastAsia="仿宋_GB2312" w:cs="宋体"/>
          <w:sz w:val="28"/>
          <w:szCs w:val="28"/>
        </w:rPr>
        <w:t>受理机构：市政务大厅</w:t>
      </w:r>
    </w:p>
    <w:p>
      <w:pPr>
        <w:rPr>
          <w:rFonts w:ascii="仿宋_GB2312" w:hAnsi="宋体" w:eastAsia="仿宋_GB2312" w:cs="宋体"/>
          <w:sz w:val="28"/>
          <w:szCs w:val="28"/>
        </w:rPr>
      </w:pPr>
      <w:r>
        <w:rPr>
          <w:rFonts w:hint="eastAsia" w:ascii="仿宋_GB2312" w:hAnsi="宋体" w:eastAsia="仿宋_GB2312" w:cs="宋体"/>
          <w:sz w:val="28"/>
          <w:szCs w:val="28"/>
        </w:rPr>
        <w:t>办公时间：法定工作日</w:t>
      </w:r>
    </w:p>
    <w:p>
      <w:pPr>
        <w:rPr>
          <w:rFonts w:hint="eastAsia" w:ascii="仿宋_GB2312" w:hAnsi="宋体" w:eastAsia="仿宋_GB2312" w:cs="宋体"/>
          <w:sz w:val="28"/>
          <w:szCs w:val="28"/>
          <w:lang w:eastAsia="zh-CN"/>
        </w:rPr>
      </w:pPr>
      <w:r>
        <w:rPr>
          <w:rFonts w:hint="eastAsia" w:ascii="仿宋_GB2312" w:hAnsi="宋体" w:eastAsia="仿宋_GB2312" w:cs="宋体"/>
          <w:sz w:val="28"/>
          <w:szCs w:val="28"/>
        </w:rPr>
        <w:t>联系电话：</w:t>
      </w:r>
      <w:r>
        <w:rPr>
          <w:rFonts w:hint="eastAsia" w:ascii="仿宋_GB2312" w:hAnsi="宋体" w:eastAsia="仿宋_GB2312" w:cs="宋体"/>
          <w:sz w:val="28"/>
          <w:szCs w:val="28"/>
          <w:lang w:eastAsia="zh-CN"/>
        </w:rPr>
        <w:t>0434-6139833</w:t>
      </w:r>
    </w:p>
    <w:p>
      <w:pPr>
        <w:rPr>
          <w:rFonts w:hint="eastAsia" w:ascii="仿宋_GB2312" w:hAnsi="宋体" w:eastAsia="仿宋_GB2312" w:cs="宋体"/>
          <w:sz w:val="28"/>
          <w:szCs w:val="28"/>
          <w:lang w:eastAsia="zh-CN"/>
        </w:rPr>
      </w:pPr>
      <w:r>
        <w:rPr>
          <w:rFonts w:hint="eastAsia" w:ascii="仿宋_GB2312" w:hAnsi="宋体" w:eastAsia="仿宋_GB2312" w:cs="宋体"/>
          <w:sz w:val="28"/>
          <w:szCs w:val="28"/>
        </w:rPr>
        <w:t>地址：</w:t>
      </w:r>
      <w:r>
        <w:rPr>
          <w:rFonts w:hint="eastAsia" w:ascii="仿宋_GB2312" w:hAnsi="宋体" w:eastAsia="仿宋_GB2312" w:cs="宋体"/>
          <w:sz w:val="28"/>
          <w:szCs w:val="28"/>
          <w:lang w:eastAsia="zh-CN"/>
        </w:rPr>
        <w:t>双辽市温州街与郑家屯大街交叉口东南50米</w:t>
      </w:r>
    </w:p>
    <w:p>
      <w:pPr>
        <w:widowControl/>
        <w:jc w:val="left"/>
        <w:rPr>
          <w:rFonts w:ascii="仿宋_GB2312" w:hAnsi="黑体" w:eastAsia="仿宋_GB2312" w:cs="黑体"/>
          <w:sz w:val="36"/>
          <w:szCs w:val="36"/>
        </w:rPr>
      </w:pPr>
      <w:r>
        <w:rPr>
          <w:rFonts w:ascii="仿宋_GB2312" w:hAnsi="黑体" w:eastAsia="仿宋_GB2312" w:cs="黑体"/>
          <w:sz w:val="36"/>
          <w:szCs w:val="36"/>
        </w:rPr>
        <w:br w:type="page"/>
      </w:r>
    </w:p>
    <w:p>
      <w:pPr>
        <w:jc w:val="center"/>
        <w:rPr>
          <w:rFonts w:ascii="仿宋_GB2312" w:hAnsi="黑体" w:eastAsia="仿宋_GB2312" w:cs="黑体"/>
          <w:sz w:val="36"/>
          <w:szCs w:val="36"/>
        </w:rPr>
      </w:pPr>
      <w:r>
        <w:rPr>
          <w:rFonts w:hint="eastAsia" w:ascii="仿宋_GB2312" w:hAnsi="黑体" w:eastAsia="仿宋_GB2312" w:cs="黑体"/>
          <w:sz w:val="36"/>
          <w:szCs w:val="36"/>
        </w:rPr>
        <w:t>民办非企业单位变更登记</w:t>
      </w:r>
    </w:p>
    <w:p>
      <w:pPr>
        <w:rPr>
          <w:rFonts w:ascii="仿宋_GB2312" w:hAnsi="楷体_GB2312" w:eastAsia="仿宋_GB2312" w:cs="楷体_GB2312"/>
          <w:sz w:val="28"/>
          <w:szCs w:val="28"/>
        </w:rPr>
      </w:pPr>
      <w:r>
        <w:rPr>
          <w:rFonts w:hint="eastAsia" w:ascii="仿宋_GB2312" w:hAnsi="黑体" w:eastAsia="仿宋_GB2312" w:cs="黑体"/>
          <w:sz w:val="28"/>
          <w:szCs w:val="28"/>
        </w:rPr>
        <w:t>项目名称：</w:t>
      </w:r>
      <w:r>
        <w:rPr>
          <w:rFonts w:hint="eastAsia" w:ascii="仿宋_GB2312" w:hAnsi="楷体_GB2312" w:eastAsia="仿宋_GB2312" w:cs="楷体_GB2312"/>
          <w:sz w:val="28"/>
          <w:szCs w:val="28"/>
        </w:rPr>
        <w:t xml:space="preserve"> </w:t>
      </w:r>
      <w:r>
        <w:rPr>
          <w:rFonts w:hint="eastAsia" w:ascii="仿宋_GB2312" w:hAnsi="宋体" w:eastAsia="仿宋_GB2312" w:cs="宋体"/>
          <w:sz w:val="28"/>
          <w:szCs w:val="28"/>
        </w:rPr>
        <w:t>民办非企业单位变更登记</w:t>
      </w:r>
    </w:p>
    <w:p>
      <w:pPr>
        <w:rPr>
          <w:rFonts w:ascii="仿宋_GB2312" w:eastAsia="仿宋_GB2312"/>
          <w:sz w:val="28"/>
          <w:szCs w:val="28"/>
        </w:rPr>
      </w:pPr>
      <w:r>
        <w:rPr>
          <w:rFonts w:hint="eastAsia" w:ascii="仿宋_GB2312" w:hAnsi="黑体" w:eastAsia="仿宋_GB2312" w:cs="黑体"/>
          <w:sz w:val="28"/>
          <w:szCs w:val="28"/>
        </w:rPr>
        <w:t>办理依据</w:t>
      </w:r>
      <w:r>
        <w:rPr>
          <w:rFonts w:hint="eastAsia" w:ascii="仿宋_GB2312" w:hAnsi="楷体_GB2312" w:eastAsia="仿宋_GB2312" w:cs="楷体_GB2312"/>
          <w:sz w:val="28"/>
          <w:szCs w:val="28"/>
        </w:rPr>
        <w:t>：</w:t>
      </w:r>
      <w:r>
        <w:rPr>
          <w:rFonts w:hint="eastAsia" w:ascii="仿宋_GB2312" w:eastAsia="仿宋_GB2312"/>
          <w:sz w:val="28"/>
          <w:szCs w:val="28"/>
        </w:rPr>
        <w:t>《民办非企业单位登记管理暂行条例》第十五条</w:t>
      </w:r>
    </w:p>
    <w:p>
      <w:pPr>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权限划分：省、市、县本级管理。</w:t>
      </w:r>
    </w:p>
    <w:p>
      <w:pPr>
        <w:widowControl/>
        <w:shd w:val="clear" w:color="auto" w:fill="FFFFFF"/>
        <w:spacing w:line="360" w:lineRule="atLeast"/>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办理条件：</w:t>
      </w:r>
      <w:r>
        <w:rPr>
          <w:rFonts w:ascii="仿宋_GB2312" w:hAnsi="仿宋_GB2312" w:eastAsia="仿宋_GB2312" w:cs="仿宋_GB2312"/>
          <w:bCs/>
          <w:sz w:val="28"/>
          <w:szCs w:val="28"/>
        </w:rPr>
        <w:t>民办非企业单位的登记事项需要变更的，应当自业务主管单位审查同意之日起30日内，向登记管理机关申请变更登记。</w:t>
      </w:r>
    </w:p>
    <w:p>
      <w:pPr>
        <w:rPr>
          <w:rFonts w:ascii="仿宋_GB2312" w:hAnsi="宋体" w:eastAsia="仿宋_GB2312" w:cs="宋体"/>
          <w:sz w:val="28"/>
          <w:szCs w:val="28"/>
        </w:rPr>
      </w:pPr>
      <w:r>
        <w:rPr>
          <w:rFonts w:hint="eastAsia" w:ascii="仿宋_GB2312" w:hAnsi="宋体" w:eastAsia="仿宋_GB2312" w:cs="宋体"/>
          <w:sz w:val="28"/>
          <w:szCs w:val="28"/>
        </w:rPr>
        <w:t>申报材料：</w:t>
      </w:r>
    </w:p>
    <w:p>
      <w:pPr>
        <w:ind w:firstLine="1400" w:firstLineChars="500"/>
        <w:rPr>
          <w:rFonts w:ascii="仿宋_GB2312" w:hAnsi="宋体" w:eastAsia="仿宋_GB2312" w:cs="宋体"/>
          <w:sz w:val="28"/>
          <w:szCs w:val="28"/>
        </w:rPr>
      </w:pPr>
      <w:r>
        <w:rPr>
          <w:rFonts w:hint="eastAsia" w:ascii="仿宋_GB2312" w:hAnsi="宋体" w:eastAsia="仿宋_GB2312" w:cs="宋体"/>
          <w:sz w:val="28"/>
          <w:szCs w:val="28"/>
        </w:rPr>
        <w:t>一、民办非企业单位开办资金变更登记</w:t>
      </w:r>
    </w:p>
    <w:p>
      <w:pPr>
        <w:pStyle w:val="9"/>
        <w:numPr>
          <w:ilvl w:val="0"/>
          <w:numId w:val="10"/>
        </w:numPr>
        <w:ind w:firstLineChars="0"/>
        <w:rPr>
          <w:rFonts w:ascii="仿宋_GB2312" w:hAnsi="宋体" w:eastAsia="仿宋_GB2312" w:cs="宋体"/>
          <w:sz w:val="28"/>
          <w:szCs w:val="28"/>
        </w:rPr>
      </w:pPr>
      <w:r>
        <w:rPr>
          <w:rFonts w:hint="eastAsia" w:ascii="仿宋_GB2312" w:hAnsi="宋体" w:eastAsia="仿宋_GB2312" w:cs="宋体"/>
          <w:sz w:val="28"/>
          <w:szCs w:val="28"/>
        </w:rPr>
        <w:t>业务主管单位对变更事项审查同意的文件；</w:t>
      </w:r>
    </w:p>
    <w:p>
      <w:pPr>
        <w:pStyle w:val="9"/>
        <w:numPr>
          <w:ilvl w:val="0"/>
          <w:numId w:val="10"/>
        </w:numPr>
        <w:ind w:firstLineChars="0"/>
        <w:rPr>
          <w:rFonts w:ascii="仿宋_GB2312" w:hAnsi="宋体" w:eastAsia="仿宋_GB2312" w:cs="宋体"/>
          <w:sz w:val="28"/>
          <w:szCs w:val="28"/>
        </w:rPr>
      </w:pPr>
      <w:r>
        <w:rPr>
          <w:rFonts w:hint="eastAsia" w:ascii="仿宋_GB2312" w:hAnsi="宋体" w:eastAsia="仿宋_GB2312" w:cs="宋体"/>
          <w:sz w:val="28"/>
          <w:szCs w:val="28"/>
        </w:rPr>
        <w:t>依照章程履行程序的原始会议纪要；</w:t>
      </w:r>
    </w:p>
    <w:p>
      <w:pPr>
        <w:pStyle w:val="9"/>
        <w:numPr>
          <w:ilvl w:val="0"/>
          <w:numId w:val="10"/>
        </w:numPr>
        <w:ind w:firstLineChars="0"/>
        <w:rPr>
          <w:rFonts w:ascii="仿宋_GB2312" w:hAnsi="宋体" w:eastAsia="仿宋_GB2312" w:cs="宋体"/>
          <w:sz w:val="28"/>
          <w:szCs w:val="28"/>
        </w:rPr>
      </w:pPr>
      <w:r>
        <w:rPr>
          <w:rFonts w:hint="eastAsia" w:ascii="仿宋_GB2312" w:hAnsi="宋体" w:eastAsia="仿宋_GB2312" w:cs="宋体"/>
          <w:sz w:val="28"/>
          <w:szCs w:val="28"/>
        </w:rPr>
        <w:t>原登记证书正副本；</w:t>
      </w:r>
    </w:p>
    <w:p>
      <w:pPr>
        <w:pStyle w:val="9"/>
        <w:numPr>
          <w:ilvl w:val="0"/>
          <w:numId w:val="10"/>
        </w:numPr>
        <w:ind w:firstLineChars="0"/>
        <w:rPr>
          <w:rFonts w:ascii="仿宋_GB2312" w:hAnsi="宋体" w:eastAsia="仿宋_GB2312" w:cs="宋体"/>
          <w:sz w:val="28"/>
          <w:szCs w:val="28"/>
        </w:rPr>
      </w:pPr>
      <w:r>
        <w:rPr>
          <w:rFonts w:hint="eastAsia" w:ascii="仿宋_GB2312" w:hAnsi="宋体" w:eastAsia="仿宋_GB2312" w:cs="宋体"/>
          <w:sz w:val="28"/>
          <w:szCs w:val="28"/>
        </w:rPr>
        <w:t>验资报告.</w:t>
      </w:r>
    </w:p>
    <w:p>
      <w:pPr>
        <w:pStyle w:val="9"/>
        <w:numPr>
          <w:ilvl w:val="0"/>
          <w:numId w:val="10"/>
        </w:numPr>
        <w:ind w:firstLineChars="0"/>
        <w:rPr>
          <w:rFonts w:ascii="仿宋_GB2312" w:hAnsi="宋体" w:eastAsia="仿宋_GB2312" w:cs="宋体"/>
          <w:sz w:val="28"/>
          <w:szCs w:val="28"/>
        </w:rPr>
      </w:pPr>
      <w:r>
        <w:rPr>
          <w:rFonts w:hint="eastAsia" w:ascii="仿宋_GB2312" w:hAnsi="宋体" w:eastAsia="仿宋_GB2312" w:cs="宋体"/>
          <w:sz w:val="28"/>
          <w:szCs w:val="28"/>
        </w:rPr>
        <w:t>民办非企业单位变更登记表；</w:t>
      </w:r>
    </w:p>
    <w:p>
      <w:pPr>
        <w:pStyle w:val="9"/>
        <w:numPr>
          <w:ilvl w:val="0"/>
          <w:numId w:val="10"/>
        </w:numPr>
        <w:ind w:firstLineChars="0"/>
        <w:rPr>
          <w:rFonts w:ascii="仿宋_GB2312" w:hAnsi="宋体" w:eastAsia="仿宋_GB2312" w:cs="宋体"/>
          <w:sz w:val="28"/>
          <w:szCs w:val="28"/>
        </w:rPr>
      </w:pPr>
      <w:r>
        <w:rPr>
          <w:rFonts w:hint="eastAsia" w:ascii="仿宋_GB2312" w:hAnsi="宋体" w:eastAsia="仿宋_GB2312" w:cs="宋体"/>
          <w:sz w:val="28"/>
          <w:szCs w:val="28"/>
        </w:rPr>
        <w:t>变更登记申请书。</w:t>
      </w:r>
    </w:p>
    <w:p>
      <w:pPr>
        <w:rPr>
          <w:rFonts w:ascii="仿宋_GB2312" w:hAnsi="宋体" w:eastAsia="仿宋_GB2312" w:cs="宋体"/>
          <w:sz w:val="28"/>
          <w:szCs w:val="28"/>
        </w:rPr>
      </w:pPr>
      <w:r>
        <w:rPr>
          <w:rFonts w:hint="eastAsia" w:ascii="仿宋_GB2312" w:hAnsi="宋体" w:eastAsia="仿宋_GB2312" w:cs="宋体"/>
          <w:sz w:val="28"/>
          <w:szCs w:val="28"/>
        </w:rPr>
        <w:t xml:space="preserve">          二、民办非企业单位业务主管单位变更登记</w:t>
      </w:r>
    </w:p>
    <w:p>
      <w:pPr>
        <w:pStyle w:val="9"/>
        <w:numPr>
          <w:ilvl w:val="0"/>
          <w:numId w:val="11"/>
        </w:numPr>
        <w:ind w:firstLineChars="0"/>
        <w:rPr>
          <w:rFonts w:ascii="仿宋_GB2312" w:hAnsi="宋体" w:eastAsia="仿宋_GB2312" w:cs="宋体"/>
          <w:sz w:val="28"/>
          <w:szCs w:val="28"/>
        </w:rPr>
      </w:pPr>
      <w:r>
        <w:rPr>
          <w:rFonts w:hint="eastAsia" w:ascii="仿宋_GB2312" w:hAnsi="宋体" w:eastAsia="仿宋_GB2312" w:cs="宋体"/>
          <w:sz w:val="28"/>
          <w:szCs w:val="28"/>
        </w:rPr>
        <w:t>变更理由及依据；</w:t>
      </w:r>
    </w:p>
    <w:p>
      <w:pPr>
        <w:pStyle w:val="9"/>
        <w:numPr>
          <w:ilvl w:val="0"/>
          <w:numId w:val="11"/>
        </w:numPr>
        <w:ind w:firstLineChars="0"/>
        <w:rPr>
          <w:rFonts w:ascii="仿宋_GB2312" w:hAnsi="宋体" w:eastAsia="仿宋_GB2312" w:cs="宋体"/>
          <w:sz w:val="28"/>
          <w:szCs w:val="28"/>
        </w:rPr>
      </w:pPr>
      <w:r>
        <w:rPr>
          <w:rFonts w:hint="eastAsia" w:ascii="仿宋_GB2312" w:hAnsi="宋体" w:eastAsia="仿宋_GB2312" w:cs="宋体"/>
          <w:sz w:val="28"/>
          <w:szCs w:val="28"/>
        </w:rPr>
        <w:t>章程核准表；</w:t>
      </w:r>
    </w:p>
    <w:p>
      <w:pPr>
        <w:pStyle w:val="9"/>
        <w:numPr>
          <w:ilvl w:val="0"/>
          <w:numId w:val="11"/>
        </w:numPr>
        <w:ind w:firstLineChars="0"/>
        <w:rPr>
          <w:rFonts w:ascii="仿宋_GB2312" w:hAnsi="宋体" w:eastAsia="仿宋_GB2312" w:cs="宋体"/>
          <w:sz w:val="28"/>
          <w:szCs w:val="28"/>
        </w:rPr>
      </w:pPr>
      <w:r>
        <w:rPr>
          <w:rFonts w:hint="eastAsia" w:ascii="仿宋_GB2312" w:hAnsi="宋体" w:eastAsia="仿宋_GB2312" w:cs="宋体"/>
          <w:sz w:val="28"/>
          <w:szCs w:val="28"/>
        </w:rPr>
        <w:t>原登记证书正副本；</w:t>
      </w:r>
    </w:p>
    <w:p>
      <w:pPr>
        <w:pStyle w:val="9"/>
        <w:numPr>
          <w:ilvl w:val="0"/>
          <w:numId w:val="11"/>
        </w:numPr>
        <w:ind w:firstLineChars="0"/>
        <w:rPr>
          <w:rFonts w:ascii="仿宋_GB2312" w:hAnsi="宋体" w:eastAsia="仿宋_GB2312" w:cs="宋体"/>
          <w:sz w:val="28"/>
          <w:szCs w:val="28"/>
        </w:rPr>
      </w:pPr>
      <w:r>
        <w:rPr>
          <w:rFonts w:hint="eastAsia" w:ascii="仿宋_GB2312" w:hAnsi="宋体" w:eastAsia="仿宋_GB2312" w:cs="宋体"/>
          <w:sz w:val="28"/>
          <w:szCs w:val="28"/>
        </w:rPr>
        <w:t>依照章程履行程序的会议纪要；</w:t>
      </w:r>
    </w:p>
    <w:p>
      <w:pPr>
        <w:pStyle w:val="9"/>
        <w:numPr>
          <w:ilvl w:val="0"/>
          <w:numId w:val="11"/>
        </w:numPr>
        <w:ind w:firstLineChars="0"/>
        <w:rPr>
          <w:rFonts w:ascii="仿宋_GB2312" w:hAnsi="宋体" w:eastAsia="仿宋_GB2312" w:cs="宋体"/>
          <w:sz w:val="28"/>
          <w:szCs w:val="28"/>
        </w:rPr>
      </w:pPr>
      <w:r>
        <w:rPr>
          <w:rFonts w:hint="eastAsia" w:ascii="仿宋_GB2312" w:hAnsi="宋体" w:eastAsia="仿宋_GB2312" w:cs="宋体"/>
          <w:sz w:val="28"/>
          <w:szCs w:val="28"/>
        </w:rPr>
        <w:t>新业务主管单位审查同意的文件；</w:t>
      </w:r>
    </w:p>
    <w:p>
      <w:pPr>
        <w:pStyle w:val="9"/>
        <w:numPr>
          <w:ilvl w:val="0"/>
          <w:numId w:val="11"/>
        </w:numPr>
        <w:ind w:firstLineChars="0"/>
        <w:rPr>
          <w:rFonts w:ascii="仿宋_GB2312" w:hAnsi="宋体" w:eastAsia="仿宋_GB2312" w:cs="宋体"/>
          <w:sz w:val="28"/>
          <w:szCs w:val="28"/>
        </w:rPr>
      </w:pPr>
      <w:r>
        <w:rPr>
          <w:rFonts w:hint="eastAsia" w:ascii="仿宋_GB2312" w:hAnsi="宋体" w:eastAsia="仿宋_GB2312" w:cs="宋体"/>
          <w:sz w:val="28"/>
          <w:szCs w:val="28"/>
        </w:rPr>
        <w:t>变更登记申请书；</w:t>
      </w:r>
    </w:p>
    <w:p>
      <w:pPr>
        <w:pStyle w:val="9"/>
        <w:numPr>
          <w:ilvl w:val="0"/>
          <w:numId w:val="11"/>
        </w:numPr>
        <w:ind w:firstLineChars="0"/>
        <w:rPr>
          <w:rFonts w:ascii="仿宋_GB2312" w:hAnsi="宋体" w:eastAsia="仿宋_GB2312" w:cs="宋体"/>
          <w:sz w:val="28"/>
          <w:szCs w:val="28"/>
        </w:rPr>
      </w:pPr>
      <w:r>
        <w:rPr>
          <w:rFonts w:hint="eastAsia" w:ascii="仿宋_GB2312" w:hAnsi="宋体" w:eastAsia="仿宋_GB2312" w:cs="宋体"/>
          <w:sz w:val="28"/>
          <w:szCs w:val="28"/>
        </w:rPr>
        <w:t>民办非企业单位变更登记表；</w:t>
      </w:r>
    </w:p>
    <w:p>
      <w:pPr>
        <w:pStyle w:val="9"/>
        <w:numPr>
          <w:ilvl w:val="0"/>
          <w:numId w:val="11"/>
        </w:numPr>
        <w:ind w:firstLineChars="0"/>
        <w:rPr>
          <w:rFonts w:ascii="仿宋_GB2312" w:hAnsi="宋体" w:eastAsia="仿宋_GB2312" w:cs="宋体"/>
          <w:sz w:val="28"/>
          <w:szCs w:val="28"/>
        </w:rPr>
      </w:pPr>
      <w:r>
        <w:rPr>
          <w:rFonts w:hint="eastAsia" w:ascii="仿宋_GB2312" w:hAnsi="宋体" w:eastAsia="仿宋_GB2312" w:cs="宋体"/>
          <w:sz w:val="28"/>
          <w:szCs w:val="28"/>
        </w:rPr>
        <w:t>修改后的《章程》；</w:t>
      </w:r>
    </w:p>
    <w:p>
      <w:pPr>
        <w:pStyle w:val="9"/>
        <w:numPr>
          <w:ilvl w:val="0"/>
          <w:numId w:val="11"/>
        </w:numPr>
        <w:ind w:firstLineChars="0"/>
        <w:rPr>
          <w:rFonts w:ascii="仿宋_GB2312" w:hAnsi="宋体" w:eastAsia="仿宋_GB2312" w:cs="宋体"/>
          <w:sz w:val="28"/>
          <w:szCs w:val="28"/>
        </w:rPr>
      </w:pPr>
      <w:r>
        <w:rPr>
          <w:rFonts w:hint="eastAsia" w:ascii="仿宋_GB2312" w:hAnsi="宋体" w:eastAsia="仿宋_GB2312" w:cs="宋体"/>
          <w:sz w:val="28"/>
          <w:szCs w:val="28"/>
        </w:rPr>
        <w:t>原业务主管单位不再承担业务主管单位职责的文件。</w:t>
      </w:r>
    </w:p>
    <w:p>
      <w:pPr>
        <w:rPr>
          <w:rFonts w:ascii="仿宋_GB2312" w:hAnsi="宋体" w:eastAsia="仿宋_GB2312" w:cs="宋体"/>
          <w:sz w:val="28"/>
          <w:szCs w:val="28"/>
        </w:rPr>
      </w:pPr>
      <w:r>
        <w:rPr>
          <w:rFonts w:hint="eastAsia" w:ascii="仿宋_GB2312" w:hAnsi="宋体" w:eastAsia="仿宋_GB2312" w:cs="宋体"/>
          <w:sz w:val="28"/>
          <w:szCs w:val="28"/>
        </w:rPr>
        <w:t xml:space="preserve">          三、民办非企业单位场所变更登记</w:t>
      </w:r>
    </w:p>
    <w:p>
      <w:pPr>
        <w:pStyle w:val="9"/>
        <w:numPr>
          <w:ilvl w:val="0"/>
          <w:numId w:val="12"/>
        </w:numPr>
        <w:ind w:firstLineChars="0"/>
        <w:rPr>
          <w:rFonts w:ascii="仿宋_GB2312" w:hAnsi="宋体" w:eastAsia="仿宋_GB2312" w:cs="宋体"/>
          <w:sz w:val="28"/>
          <w:szCs w:val="28"/>
        </w:rPr>
      </w:pPr>
      <w:r>
        <w:rPr>
          <w:rFonts w:hint="eastAsia" w:ascii="仿宋_GB2312" w:hAnsi="宋体" w:eastAsia="仿宋_GB2312" w:cs="宋体"/>
          <w:sz w:val="28"/>
          <w:szCs w:val="28"/>
        </w:rPr>
        <w:t>变更登记申请书；</w:t>
      </w:r>
    </w:p>
    <w:p>
      <w:pPr>
        <w:pStyle w:val="9"/>
        <w:numPr>
          <w:ilvl w:val="0"/>
          <w:numId w:val="12"/>
        </w:numPr>
        <w:ind w:firstLineChars="0"/>
        <w:rPr>
          <w:rFonts w:ascii="仿宋_GB2312" w:hAnsi="宋体" w:eastAsia="仿宋_GB2312" w:cs="宋体"/>
          <w:sz w:val="28"/>
          <w:szCs w:val="28"/>
        </w:rPr>
      </w:pPr>
      <w:r>
        <w:rPr>
          <w:rFonts w:hint="eastAsia" w:ascii="仿宋_GB2312" w:hAnsi="宋体" w:eastAsia="仿宋_GB2312" w:cs="宋体"/>
          <w:sz w:val="28"/>
          <w:szCs w:val="28"/>
        </w:rPr>
        <w:t>民办非企业单位变更登记表；</w:t>
      </w:r>
    </w:p>
    <w:p>
      <w:pPr>
        <w:pStyle w:val="9"/>
        <w:numPr>
          <w:ilvl w:val="0"/>
          <w:numId w:val="12"/>
        </w:numPr>
        <w:ind w:firstLineChars="0"/>
        <w:rPr>
          <w:rFonts w:ascii="仿宋_GB2312" w:hAnsi="宋体" w:eastAsia="仿宋_GB2312" w:cs="宋体"/>
          <w:sz w:val="28"/>
          <w:szCs w:val="28"/>
        </w:rPr>
      </w:pPr>
      <w:r>
        <w:rPr>
          <w:rFonts w:hint="eastAsia" w:ascii="仿宋_GB2312" w:hAnsi="宋体" w:eastAsia="仿宋_GB2312" w:cs="宋体"/>
          <w:sz w:val="28"/>
          <w:szCs w:val="28"/>
        </w:rPr>
        <w:t>变更后新住所的产权证明、租赁合同及消防合格手续，其租期必须1年以上；</w:t>
      </w:r>
    </w:p>
    <w:p>
      <w:pPr>
        <w:pStyle w:val="9"/>
        <w:numPr>
          <w:ilvl w:val="0"/>
          <w:numId w:val="12"/>
        </w:numPr>
        <w:ind w:firstLineChars="0"/>
        <w:rPr>
          <w:rFonts w:ascii="仿宋_GB2312" w:hAnsi="宋体" w:eastAsia="仿宋_GB2312" w:cs="宋体"/>
          <w:sz w:val="28"/>
          <w:szCs w:val="28"/>
        </w:rPr>
      </w:pPr>
      <w:r>
        <w:rPr>
          <w:rFonts w:hint="eastAsia" w:ascii="仿宋_GB2312" w:hAnsi="宋体" w:eastAsia="仿宋_GB2312" w:cs="宋体"/>
          <w:sz w:val="28"/>
          <w:szCs w:val="28"/>
        </w:rPr>
        <w:t>依照章程履行程序的原始会议纪要；</w:t>
      </w:r>
    </w:p>
    <w:p>
      <w:pPr>
        <w:pStyle w:val="9"/>
        <w:numPr>
          <w:ilvl w:val="0"/>
          <w:numId w:val="12"/>
        </w:numPr>
        <w:ind w:firstLineChars="0"/>
        <w:rPr>
          <w:rFonts w:ascii="仿宋_GB2312" w:hAnsi="宋体" w:eastAsia="仿宋_GB2312" w:cs="宋体"/>
          <w:sz w:val="28"/>
          <w:szCs w:val="28"/>
        </w:rPr>
      </w:pPr>
      <w:r>
        <w:rPr>
          <w:rFonts w:hint="eastAsia" w:ascii="仿宋_GB2312" w:hAnsi="宋体" w:eastAsia="仿宋_GB2312" w:cs="宋体"/>
          <w:sz w:val="28"/>
          <w:szCs w:val="28"/>
        </w:rPr>
        <w:t>业务主管单位对变更事项审查同意的文件；</w:t>
      </w:r>
    </w:p>
    <w:p>
      <w:pPr>
        <w:pStyle w:val="9"/>
        <w:numPr>
          <w:ilvl w:val="0"/>
          <w:numId w:val="12"/>
        </w:numPr>
        <w:ind w:firstLineChars="0"/>
        <w:rPr>
          <w:rFonts w:ascii="仿宋_GB2312" w:hAnsi="宋体" w:eastAsia="仿宋_GB2312" w:cs="宋体"/>
          <w:sz w:val="28"/>
          <w:szCs w:val="28"/>
        </w:rPr>
      </w:pPr>
      <w:r>
        <w:rPr>
          <w:rFonts w:hint="eastAsia" w:ascii="仿宋_GB2312" w:hAnsi="宋体" w:eastAsia="仿宋_GB2312" w:cs="宋体"/>
          <w:sz w:val="28"/>
          <w:szCs w:val="28"/>
        </w:rPr>
        <w:t>修改后的《章程》；</w:t>
      </w:r>
    </w:p>
    <w:p>
      <w:pPr>
        <w:pStyle w:val="9"/>
        <w:numPr>
          <w:ilvl w:val="0"/>
          <w:numId w:val="12"/>
        </w:numPr>
        <w:ind w:firstLineChars="0"/>
        <w:rPr>
          <w:rFonts w:ascii="仿宋_GB2312" w:hAnsi="宋体" w:eastAsia="仿宋_GB2312" w:cs="宋体"/>
          <w:sz w:val="28"/>
          <w:szCs w:val="28"/>
        </w:rPr>
      </w:pPr>
      <w:r>
        <w:rPr>
          <w:rFonts w:hint="eastAsia" w:ascii="仿宋_GB2312" w:hAnsi="宋体" w:eastAsia="仿宋_GB2312" w:cs="宋体"/>
          <w:sz w:val="28"/>
          <w:szCs w:val="28"/>
        </w:rPr>
        <w:t>章程核准表；</w:t>
      </w:r>
    </w:p>
    <w:p>
      <w:pPr>
        <w:pStyle w:val="9"/>
        <w:numPr>
          <w:ilvl w:val="0"/>
          <w:numId w:val="12"/>
        </w:numPr>
        <w:ind w:firstLineChars="0"/>
        <w:rPr>
          <w:rFonts w:ascii="仿宋_GB2312" w:hAnsi="宋体" w:eastAsia="仿宋_GB2312" w:cs="宋体"/>
          <w:sz w:val="28"/>
          <w:szCs w:val="28"/>
        </w:rPr>
      </w:pPr>
      <w:r>
        <w:rPr>
          <w:rFonts w:hint="eastAsia" w:ascii="仿宋_GB2312" w:hAnsi="宋体" w:eastAsia="仿宋_GB2312" w:cs="宋体"/>
          <w:sz w:val="28"/>
          <w:szCs w:val="28"/>
        </w:rPr>
        <w:t>原登记证书正副本。</w:t>
      </w:r>
    </w:p>
    <w:p>
      <w:pPr>
        <w:rPr>
          <w:rFonts w:ascii="仿宋_GB2312" w:hAnsi="宋体" w:eastAsia="仿宋_GB2312" w:cs="宋体"/>
          <w:sz w:val="28"/>
          <w:szCs w:val="28"/>
        </w:rPr>
      </w:pPr>
      <w:r>
        <w:rPr>
          <w:rFonts w:hint="eastAsia" w:ascii="仿宋_GB2312" w:hAnsi="宋体" w:eastAsia="仿宋_GB2312" w:cs="宋体"/>
          <w:sz w:val="28"/>
          <w:szCs w:val="28"/>
        </w:rPr>
        <w:t xml:space="preserve">          四、民办非企业单位法人变更登记</w:t>
      </w:r>
    </w:p>
    <w:p>
      <w:pPr>
        <w:pStyle w:val="9"/>
        <w:numPr>
          <w:ilvl w:val="0"/>
          <w:numId w:val="13"/>
        </w:numPr>
        <w:ind w:firstLineChars="0"/>
        <w:rPr>
          <w:rFonts w:ascii="仿宋_GB2312" w:hAnsi="宋体" w:eastAsia="仿宋_GB2312" w:cs="宋体"/>
          <w:sz w:val="28"/>
          <w:szCs w:val="28"/>
        </w:rPr>
      </w:pPr>
      <w:r>
        <w:rPr>
          <w:rFonts w:hint="eastAsia" w:ascii="仿宋_GB2312" w:hAnsi="宋体" w:eastAsia="仿宋_GB2312" w:cs="宋体"/>
          <w:sz w:val="28"/>
          <w:szCs w:val="28"/>
        </w:rPr>
        <w:t>原登记证书正副本；</w:t>
      </w:r>
    </w:p>
    <w:p>
      <w:pPr>
        <w:pStyle w:val="9"/>
        <w:numPr>
          <w:ilvl w:val="0"/>
          <w:numId w:val="13"/>
        </w:numPr>
        <w:ind w:firstLineChars="0"/>
        <w:rPr>
          <w:rFonts w:ascii="仿宋_GB2312" w:hAnsi="宋体" w:eastAsia="仿宋_GB2312" w:cs="宋体"/>
          <w:sz w:val="28"/>
          <w:szCs w:val="28"/>
        </w:rPr>
      </w:pPr>
      <w:r>
        <w:rPr>
          <w:rFonts w:hint="eastAsia" w:ascii="仿宋_GB2312" w:hAnsi="宋体" w:eastAsia="仿宋_GB2312" w:cs="宋体"/>
          <w:sz w:val="28"/>
          <w:szCs w:val="28"/>
        </w:rPr>
        <w:t>业务主管单位对变更事项审查同意的文件；</w:t>
      </w:r>
    </w:p>
    <w:p>
      <w:pPr>
        <w:pStyle w:val="9"/>
        <w:numPr>
          <w:ilvl w:val="0"/>
          <w:numId w:val="13"/>
        </w:numPr>
        <w:ind w:firstLineChars="0"/>
        <w:rPr>
          <w:rFonts w:ascii="仿宋_GB2312" w:hAnsi="宋体" w:eastAsia="仿宋_GB2312" w:cs="宋体"/>
          <w:sz w:val="28"/>
          <w:szCs w:val="28"/>
        </w:rPr>
      </w:pPr>
      <w:r>
        <w:rPr>
          <w:rFonts w:hint="eastAsia" w:ascii="仿宋_GB2312" w:hAnsi="宋体" w:eastAsia="仿宋_GB2312" w:cs="宋体"/>
          <w:sz w:val="28"/>
          <w:szCs w:val="28"/>
        </w:rPr>
        <w:t>民办非企业单位变更登记表；</w:t>
      </w:r>
    </w:p>
    <w:p>
      <w:pPr>
        <w:pStyle w:val="9"/>
        <w:numPr>
          <w:ilvl w:val="0"/>
          <w:numId w:val="13"/>
        </w:numPr>
        <w:ind w:firstLineChars="0"/>
        <w:rPr>
          <w:rFonts w:ascii="仿宋_GB2312" w:hAnsi="宋体" w:eastAsia="仿宋_GB2312" w:cs="宋体"/>
          <w:sz w:val="28"/>
          <w:szCs w:val="28"/>
        </w:rPr>
      </w:pPr>
      <w:r>
        <w:rPr>
          <w:rFonts w:hint="eastAsia" w:ascii="仿宋_GB2312" w:hAnsi="宋体" w:eastAsia="仿宋_GB2312" w:cs="宋体"/>
          <w:sz w:val="28"/>
          <w:szCs w:val="28"/>
        </w:rPr>
        <w:t>新法人基本情况表.</w:t>
      </w:r>
    </w:p>
    <w:p>
      <w:pPr>
        <w:pStyle w:val="9"/>
        <w:numPr>
          <w:ilvl w:val="0"/>
          <w:numId w:val="13"/>
        </w:numPr>
        <w:ind w:firstLineChars="0"/>
        <w:rPr>
          <w:rFonts w:ascii="仿宋_GB2312" w:hAnsi="宋体" w:eastAsia="仿宋_GB2312" w:cs="宋体"/>
          <w:sz w:val="28"/>
          <w:szCs w:val="28"/>
        </w:rPr>
      </w:pPr>
      <w:r>
        <w:rPr>
          <w:rFonts w:hint="eastAsia" w:ascii="仿宋_GB2312" w:hAnsi="宋体" w:eastAsia="仿宋_GB2312" w:cs="宋体"/>
          <w:sz w:val="28"/>
          <w:szCs w:val="28"/>
        </w:rPr>
        <w:t>拟变更法定代表人未犯罪证明；</w:t>
      </w:r>
    </w:p>
    <w:p>
      <w:pPr>
        <w:pStyle w:val="9"/>
        <w:numPr>
          <w:ilvl w:val="0"/>
          <w:numId w:val="13"/>
        </w:numPr>
        <w:ind w:firstLineChars="0"/>
        <w:rPr>
          <w:rFonts w:ascii="仿宋_GB2312" w:hAnsi="宋体" w:eastAsia="仿宋_GB2312" w:cs="宋体"/>
          <w:sz w:val="28"/>
          <w:szCs w:val="28"/>
        </w:rPr>
      </w:pPr>
      <w:r>
        <w:rPr>
          <w:rFonts w:hint="eastAsia" w:ascii="仿宋_GB2312" w:hAnsi="宋体" w:eastAsia="仿宋_GB2312" w:cs="宋体"/>
          <w:sz w:val="28"/>
          <w:szCs w:val="28"/>
        </w:rPr>
        <w:t>法人变更登记申请书；</w:t>
      </w:r>
    </w:p>
    <w:p>
      <w:pPr>
        <w:pStyle w:val="9"/>
        <w:numPr>
          <w:ilvl w:val="0"/>
          <w:numId w:val="13"/>
        </w:numPr>
        <w:ind w:firstLineChars="0"/>
        <w:rPr>
          <w:rFonts w:ascii="仿宋_GB2312" w:hAnsi="宋体" w:eastAsia="仿宋_GB2312" w:cs="宋体"/>
          <w:sz w:val="28"/>
          <w:szCs w:val="28"/>
        </w:rPr>
      </w:pPr>
      <w:r>
        <w:rPr>
          <w:rFonts w:hint="eastAsia" w:ascii="仿宋_GB2312" w:hAnsi="宋体" w:eastAsia="仿宋_GB2312" w:cs="宋体"/>
          <w:sz w:val="28"/>
          <w:szCs w:val="28"/>
        </w:rPr>
        <w:t>原法人财务审计报告；</w:t>
      </w:r>
    </w:p>
    <w:p>
      <w:pPr>
        <w:pStyle w:val="9"/>
        <w:numPr>
          <w:ilvl w:val="0"/>
          <w:numId w:val="13"/>
        </w:numPr>
        <w:ind w:firstLineChars="0"/>
        <w:rPr>
          <w:rFonts w:ascii="仿宋_GB2312" w:hAnsi="宋体" w:eastAsia="仿宋_GB2312" w:cs="宋体"/>
          <w:sz w:val="28"/>
          <w:szCs w:val="28"/>
        </w:rPr>
      </w:pPr>
      <w:r>
        <w:rPr>
          <w:rFonts w:hint="eastAsia" w:ascii="仿宋_GB2312" w:hAnsi="宋体" w:eastAsia="仿宋_GB2312" w:cs="宋体"/>
          <w:sz w:val="28"/>
          <w:szCs w:val="28"/>
        </w:rPr>
        <w:t>依照章程履行程序的原始会议纪要。</w:t>
      </w:r>
    </w:p>
    <w:p>
      <w:pPr>
        <w:rPr>
          <w:rFonts w:ascii="仿宋_GB2312" w:hAnsi="宋体" w:eastAsia="仿宋_GB2312" w:cs="宋体"/>
          <w:sz w:val="28"/>
          <w:szCs w:val="28"/>
        </w:rPr>
      </w:pPr>
      <w:r>
        <w:rPr>
          <w:rFonts w:hint="eastAsia" w:ascii="仿宋_GB2312" w:hAnsi="宋体" w:eastAsia="仿宋_GB2312" w:cs="宋体"/>
          <w:sz w:val="28"/>
          <w:szCs w:val="28"/>
        </w:rPr>
        <w:t xml:space="preserve">          五、民办非企业单位业务变更登记</w:t>
      </w:r>
    </w:p>
    <w:p>
      <w:pPr>
        <w:pStyle w:val="9"/>
        <w:numPr>
          <w:ilvl w:val="0"/>
          <w:numId w:val="14"/>
        </w:numPr>
        <w:ind w:firstLineChars="0"/>
        <w:rPr>
          <w:rFonts w:ascii="仿宋_GB2312" w:hAnsi="宋体" w:eastAsia="仿宋_GB2312" w:cs="宋体"/>
          <w:sz w:val="28"/>
          <w:szCs w:val="28"/>
        </w:rPr>
      </w:pPr>
      <w:r>
        <w:rPr>
          <w:rFonts w:hint="eastAsia" w:ascii="仿宋_GB2312" w:hAnsi="宋体" w:eastAsia="仿宋_GB2312" w:cs="宋体"/>
          <w:sz w:val="28"/>
          <w:szCs w:val="28"/>
        </w:rPr>
        <w:t>变更登记申请书；</w:t>
      </w:r>
    </w:p>
    <w:p>
      <w:pPr>
        <w:pStyle w:val="9"/>
        <w:numPr>
          <w:ilvl w:val="0"/>
          <w:numId w:val="14"/>
        </w:numPr>
        <w:ind w:firstLineChars="0"/>
        <w:rPr>
          <w:rFonts w:ascii="仿宋_GB2312" w:hAnsi="宋体" w:eastAsia="仿宋_GB2312" w:cs="宋体"/>
          <w:sz w:val="28"/>
          <w:szCs w:val="28"/>
        </w:rPr>
      </w:pPr>
      <w:r>
        <w:rPr>
          <w:rFonts w:hint="eastAsia" w:ascii="仿宋_GB2312" w:hAnsi="宋体" w:eastAsia="仿宋_GB2312" w:cs="宋体"/>
          <w:sz w:val="28"/>
          <w:szCs w:val="28"/>
        </w:rPr>
        <w:t>原登记证书正副本；</w:t>
      </w:r>
    </w:p>
    <w:p>
      <w:pPr>
        <w:pStyle w:val="9"/>
        <w:numPr>
          <w:ilvl w:val="0"/>
          <w:numId w:val="14"/>
        </w:numPr>
        <w:ind w:firstLineChars="0"/>
        <w:rPr>
          <w:rFonts w:ascii="仿宋_GB2312" w:hAnsi="宋体" w:eastAsia="仿宋_GB2312" w:cs="宋体"/>
          <w:sz w:val="28"/>
          <w:szCs w:val="28"/>
        </w:rPr>
      </w:pPr>
      <w:r>
        <w:rPr>
          <w:rFonts w:hint="eastAsia" w:ascii="仿宋_GB2312" w:hAnsi="宋体" w:eastAsia="仿宋_GB2312" w:cs="宋体"/>
          <w:sz w:val="28"/>
          <w:szCs w:val="28"/>
        </w:rPr>
        <w:t>修改前业务范围、修改后业务范围，变更理由及依据；</w:t>
      </w:r>
    </w:p>
    <w:p>
      <w:pPr>
        <w:pStyle w:val="9"/>
        <w:numPr>
          <w:ilvl w:val="0"/>
          <w:numId w:val="14"/>
        </w:numPr>
        <w:ind w:firstLineChars="0"/>
        <w:rPr>
          <w:rFonts w:ascii="仿宋_GB2312" w:hAnsi="宋体" w:eastAsia="仿宋_GB2312" w:cs="宋体"/>
          <w:sz w:val="28"/>
          <w:szCs w:val="28"/>
        </w:rPr>
      </w:pPr>
      <w:r>
        <w:rPr>
          <w:rFonts w:hint="eastAsia" w:ascii="仿宋_GB2312" w:hAnsi="宋体" w:eastAsia="仿宋_GB2312" w:cs="宋体"/>
          <w:sz w:val="28"/>
          <w:szCs w:val="28"/>
        </w:rPr>
        <w:t>章程核准表；</w:t>
      </w:r>
    </w:p>
    <w:p>
      <w:pPr>
        <w:pStyle w:val="9"/>
        <w:numPr>
          <w:ilvl w:val="0"/>
          <w:numId w:val="14"/>
        </w:numPr>
        <w:ind w:firstLineChars="0"/>
        <w:rPr>
          <w:rFonts w:ascii="仿宋_GB2312" w:hAnsi="宋体" w:eastAsia="仿宋_GB2312" w:cs="宋体"/>
          <w:sz w:val="28"/>
          <w:szCs w:val="28"/>
        </w:rPr>
      </w:pPr>
      <w:r>
        <w:rPr>
          <w:rFonts w:hint="eastAsia" w:ascii="仿宋_GB2312" w:hAnsi="宋体" w:eastAsia="仿宋_GB2312" w:cs="宋体"/>
          <w:sz w:val="28"/>
          <w:szCs w:val="28"/>
        </w:rPr>
        <w:t>民办非企业单位变更登记表；</w:t>
      </w:r>
    </w:p>
    <w:p>
      <w:pPr>
        <w:pStyle w:val="9"/>
        <w:numPr>
          <w:ilvl w:val="0"/>
          <w:numId w:val="14"/>
        </w:numPr>
        <w:ind w:firstLineChars="0"/>
        <w:rPr>
          <w:rFonts w:ascii="仿宋_GB2312" w:hAnsi="宋体" w:eastAsia="仿宋_GB2312" w:cs="宋体"/>
          <w:sz w:val="28"/>
          <w:szCs w:val="28"/>
        </w:rPr>
      </w:pPr>
      <w:r>
        <w:rPr>
          <w:rFonts w:hint="eastAsia" w:ascii="仿宋_GB2312" w:hAnsi="宋体" w:eastAsia="仿宋_GB2312" w:cs="宋体"/>
          <w:sz w:val="28"/>
          <w:szCs w:val="28"/>
        </w:rPr>
        <w:t>依照章程履行程序的会议纪要；</w:t>
      </w:r>
    </w:p>
    <w:p>
      <w:pPr>
        <w:pStyle w:val="9"/>
        <w:numPr>
          <w:ilvl w:val="0"/>
          <w:numId w:val="14"/>
        </w:numPr>
        <w:ind w:firstLineChars="0"/>
        <w:rPr>
          <w:rFonts w:ascii="仿宋_GB2312" w:hAnsi="宋体" w:eastAsia="仿宋_GB2312" w:cs="宋体"/>
          <w:sz w:val="28"/>
          <w:szCs w:val="28"/>
        </w:rPr>
      </w:pPr>
      <w:r>
        <w:rPr>
          <w:rFonts w:hint="eastAsia" w:ascii="仿宋_GB2312" w:hAnsi="宋体" w:eastAsia="仿宋_GB2312" w:cs="宋体"/>
          <w:sz w:val="28"/>
          <w:szCs w:val="28"/>
        </w:rPr>
        <w:t>应按照程序修改后的章程；</w:t>
      </w:r>
    </w:p>
    <w:p>
      <w:pPr>
        <w:pStyle w:val="9"/>
        <w:numPr>
          <w:ilvl w:val="0"/>
          <w:numId w:val="14"/>
        </w:numPr>
        <w:ind w:firstLineChars="0"/>
        <w:rPr>
          <w:rFonts w:ascii="仿宋_GB2312" w:hAnsi="宋体" w:eastAsia="仿宋_GB2312" w:cs="宋体"/>
          <w:sz w:val="28"/>
          <w:szCs w:val="28"/>
        </w:rPr>
      </w:pPr>
      <w:r>
        <w:rPr>
          <w:rFonts w:hint="eastAsia" w:ascii="仿宋_GB2312" w:hAnsi="宋体" w:eastAsia="仿宋_GB2312" w:cs="宋体"/>
          <w:sz w:val="28"/>
          <w:szCs w:val="28"/>
        </w:rPr>
        <w:t>业务主管单位对变更事项审查同意的文件</w:t>
      </w:r>
    </w:p>
    <w:p>
      <w:pPr>
        <w:rPr>
          <w:rFonts w:ascii="仿宋_GB2312" w:hAnsi="宋体" w:eastAsia="仿宋_GB2312" w:cs="宋体"/>
          <w:sz w:val="28"/>
          <w:szCs w:val="28"/>
        </w:rPr>
      </w:pPr>
      <w:bookmarkStart w:id="2" w:name="_Hlk35849063"/>
      <w:r>
        <w:rPr>
          <w:rFonts w:hint="eastAsia" w:ascii="仿宋_GB2312" w:hAnsi="黑体" w:eastAsia="仿宋_GB2312" w:cs="黑体"/>
          <w:sz w:val="28"/>
          <w:szCs w:val="28"/>
        </w:rPr>
        <w:t>法定时限：</w:t>
      </w:r>
      <w:r>
        <w:rPr>
          <w:rFonts w:hint="eastAsia" w:ascii="仿宋_GB2312" w:hAnsi="宋体" w:eastAsia="仿宋_GB2312" w:cs="宋体"/>
          <w:sz w:val="28"/>
          <w:szCs w:val="28"/>
        </w:rPr>
        <w:t>30个工作日</w:t>
      </w:r>
    </w:p>
    <w:p>
      <w:pPr>
        <w:rPr>
          <w:rFonts w:ascii="仿宋_GB2312" w:hAnsi="宋体" w:eastAsia="仿宋_GB2312" w:cs="宋体"/>
          <w:sz w:val="28"/>
          <w:szCs w:val="28"/>
        </w:rPr>
      </w:pPr>
      <w:r>
        <w:rPr>
          <w:rFonts w:hint="eastAsia" w:ascii="仿宋_GB2312" w:hAnsi="黑体" w:eastAsia="仿宋_GB2312" w:cs="黑体"/>
          <w:sz w:val="28"/>
          <w:szCs w:val="28"/>
        </w:rPr>
        <w:t>承诺时限</w:t>
      </w:r>
      <w:r>
        <w:rPr>
          <w:rFonts w:hint="eastAsia" w:ascii="仿宋_GB2312" w:hAnsi="楷体_GB2312" w:eastAsia="仿宋_GB2312" w:cs="楷体_GB2312"/>
          <w:sz w:val="28"/>
          <w:szCs w:val="28"/>
        </w:rPr>
        <w:t>：</w:t>
      </w:r>
      <w:r>
        <w:rPr>
          <w:rFonts w:hint="eastAsia" w:ascii="仿宋_GB2312" w:hAnsi="宋体" w:eastAsia="仿宋_GB2312" w:cs="宋体"/>
          <w:sz w:val="28"/>
          <w:szCs w:val="28"/>
        </w:rPr>
        <w:t>20个工作日</w:t>
      </w:r>
    </w:p>
    <w:p>
      <w:pPr>
        <w:rPr>
          <w:rFonts w:ascii="仿宋_GB2312" w:hAnsi="宋体" w:eastAsia="仿宋_GB2312" w:cs="宋体"/>
          <w:sz w:val="28"/>
          <w:szCs w:val="28"/>
        </w:rPr>
      </w:pPr>
      <w:r>
        <w:rPr>
          <w:rFonts w:hint="eastAsia" w:ascii="仿宋_GB2312" w:hAnsi="黑体" w:eastAsia="仿宋_GB2312" w:cs="黑体"/>
          <w:sz w:val="28"/>
          <w:szCs w:val="28"/>
        </w:rPr>
        <w:t>收费情况</w:t>
      </w:r>
      <w:r>
        <w:rPr>
          <w:rFonts w:hint="eastAsia" w:ascii="仿宋_GB2312" w:hAnsi="楷体_GB2312" w:eastAsia="仿宋_GB2312" w:cs="楷体_GB2312"/>
          <w:sz w:val="28"/>
          <w:szCs w:val="28"/>
        </w:rPr>
        <w:t>：</w:t>
      </w:r>
      <w:r>
        <w:rPr>
          <w:rFonts w:hint="eastAsia" w:ascii="仿宋_GB2312" w:hAnsi="宋体" w:eastAsia="仿宋_GB2312" w:cs="宋体"/>
          <w:sz w:val="28"/>
          <w:szCs w:val="28"/>
        </w:rPr>
        <w:t>不收费</w:t>
      </w:r>
    </w:p>
    <w:p>
      <w:pPr>
        <w:rPr>
          <w:rFonts w:ascii="仿宋_GB2312" w:hAnsi="宋体" w:eastAsia="仿宋_GB2312" w:cs="宋体"/>
          <w:sz w:val="28"/>
          <w:szCs w:val="28"/>
        </w:rPr>
      </w:pPr>
      <w:r>
        <w:rPr>
          <w:rFonts w:hint="eastAsia" w:ascii="仿宋_GB2312" w:hAnsi="宋体" w:eastAsia="仿宋_GB2312" w:cs="宋体"/>
          <w:sz w:val="28"/>
          <w:szCs w:val="28"/>
        </w:rPr>
        <w:t>受理机构：市政务大厅</w:t>
      </w:r>
    </w:p>
    <w:p>
      <w:pPr>
        <w:rPr>
          <w:rFonts w:ascii="仿宋_GB2312" w:hAnsi="宋体" w:eastAsia="仿宋_GB2312" w:cs="宋体"/>
          <w:sz w:val="28"/>
          <w:szCs w:val="28"/>
        </w:rPr>
      </w:pPr>
      <w:r>
        <w:rPr>
          <w:rFonts w:hint="eastAsia" w:ascii="仿宋_GB2312" w:hAnsi="宋体" w:eastAsia="仿宋_GB2312" w:cs="宋体"/>
          <w:sz w:val="28"/>
          <w:szCs w:val="28"/>
        </w:rPr>
        <w:t>办公时间：法定工作日</w:t>
      </w:r>
    </w:p>
    <w:p>
      <w:pPr>
        <w:rPr>
          <w:rFonts w:hint="eastAsia" w:ascii="仿宋_GB2312" w:hAnsi="宋体" w:eastAsia="仿宋_GB2312" w:cs="宋体"/>
          <w:sz w:val="28"/>
          <w:szCs w:val="28"/>
          <w:lang w:eastAsia="zh-CN"/>
        </w:rPr>
      </w:pPr>
      <w:r>
        <w:rPr>
          <w:rFonts w:hint="eastAsia" w:ascii="仿宋_GB2312" w:hAnsi="宋体" w:eastAsia="仿宋_GB2312" w:cs="宋体"/>
          <w:sz w:val="28"/>
          <w:szCs w:val="28"/>
        </w:rPr>
        <w:t>联系电话：</w:t>
      </w:r>
      <w:r>
        <w:rPr>
          <w:rFonts w:hint="eastAsia" w:ascii="仿宋_GB2312" w:hAnsi="宋体" w:eastAsia="仿宋_GB2312" w:cs="宋体"/>
          <w:sz w:val="28"/>
          <w:szCs w:val="28"/>
          <w:lang w:eastAsia="zh-CN"/>
        </w:rPr>
        <w:t>0434-6139833</w:t>
      </w:r>
    </w:p>
    <w:p>
      <w:pPr>
        <w:rPr>
          <w:rFonts w:hint="eastAsia" w:ascii="仿宋_GB2312" w:hAnsi="宋体" w:eastAsia="仿宋_GB2312" w:cs="宋体"/>
          <w:sz w:val="28"/>
          <w:szCs w:val="28"/>
          <w:lang w:eastAsia="zh-CN"/>
        </w:rPr>
      </w:pPr>
      <w:r>
        <w:rPr>
          <w:rFonts w:hint="eastAsia" w:ascii="仿宋_GB2312" w:hAnsi="宋体" w:eastAsia="仿宋_GB2312" w:cs="宋体"/>
          <w:sz w:val="28"/>
          <w:szCs w:val="28"/>
        </w:rPr>
        <w:t>地址：</w:t>
      </w:r>
      <w:r>
        <w:rPr>
          <w:rFonts w:hint="eastAsia" w:ascii="仿宋_GB2312" w:hAnsi="宋体" w:eastAsia="仿宋_GB2312" w:cs="宋体"/>
          <w:sz w:val="28"/>
          <w:szCs w:val="28"/>
          <w:lang w:eastAsia="zh-CN"/>
        </w:rPr>
        <w:t>双辽市温州街与郑家屯大街交叉口东南50米</w:t>
      </w:r>
    </w:p>
    <w:bookmarkEnd w:id="2"/>
    <w:p>
      <w:pPr>
        <w:widowControl/>
        <w:jc w:val="left"/>
        <w:rPr>
          <w:rFonts w:ascii="仿宋_GB2312" w:hAnsi="宋体" w:eastAsia="仿宋_GB2312" w:cs="宋体"/>
          <w:sz w:val="28"/>
          <w:szCs w:val="28"/>
        </w:rPr>
      </w:pPr>
      <w:r>
        <w:rPr>
          <w:rFonts w:ascii="仿宋_GB2312" w:hAnsi="宋体" w:eastAsia="仿宋_GB2312" w:cs="宋体"/>
          <w:sz w:val="28"/>
          <w:szCs w:val="28"/>
        </w:rPr>
        <w:br w:type="page"/>
      </w:r>
    </w:p>
    <w:p>
      <w:pPr>
        <w:jc w:val="center"/>
        <w:rPr>
          <w:rFonts w:ascii="仿宋_GB2312" w:hAnsi="黑体" w:eastAsia="仿宋_GB2312" w:cs="黑体"/>
          <w:sz w:val="36"/>
          <w:szCs w:val="36"/>
        </w:rPr>
      </w:pPr>
      <w:r>
        <w:rPr>
          <w:rFonts w:hint="eastAsia" w:ascii="仿宋_GB2312" w:hAnsi="黑体" w:eastAsia="仿宋_GB2312" w:cs="黑体"/>
          <w:sz w:val="36"/>
          <w:szCs w:val="36"/>
        </w:rPr>
        <w:t>民办非企业单位注销登记</w:t>
      </w:r>
    </w:p>
    <w:p>
      <w:pPr>
        <w:rPr>
          <w:rFonts w:ascii="仿宋_GB2312" w:hAnsi="楷体_GB2312" w:eastAsia="仿宋_GB2312" w:cs="楷体_GB2312"/>
          <w:sz w:val="28"/>
          <w:szCs w:val="28"/>
        </w:rPr>
      </w:pPr>
      <w:r>
        <w:rPr>
          <w:rFonts w:hint="eastAsia" w:ascii="仿宋_GB2312" w:hAnsi="黑体" w:eastAsia="仿宋_GB2312" w:cs="黑体"/>
          <w:sz w:val="28"/>
          <w:szCs w:val="28"/>
        </w:rPr>
        <w:t>项目名称：</w:t>
      </w:r>
      <w:r>
        <w:rPr>
          <w:rFonts w:hint="eastAsia" w:ascii="仿宋_GB2312" w:hAnsi="楷体_GB2312" w:eastAsia="仿宋_GB2312" w:cs="楷体_GB2312"/>
          <w:sz w:val="28"/>
          <w:szCs w:val="28"/>
        </w:rPr>
        <w:t xml:space="preserve"> </w:t>
      </w:r>
      <w:r>
        <w:rPr>
          <w:rFonts w:hint="eastAsia" w:ascii="仿宋_GB2312" w:hAnsi="宋体" w:eastAsia="仿宋_GB2312" w:cs="宋体"/>
          <w:sz w:val="28"/>
          <w:szCs w:val="28"/>
        </w:rPr>
        <w:t>民办非企业单位注销登记</w:t>
      </w:r>
    </w:p>
    <w:p>
      <w:pPr>
        <w:rPr>
          <w:rFonts w:ascii="仿宋_GB2312" w:eastAsia="仿宋_GB2312"/>
          <w:sz w:val="28"/>
          <w:szCs w:val="28"/>
        </w:rPr>
      </w:pPr>
      <w:r>
        <w:rPr>
          <w:rFonts w:hint="eastAsia" w:ascii="仿宋_GB2312" w:hAnsi="黑体" w:eastAsia="仿宋_GB2312" w:cs="黑体"/>
          <w:sz w:val="28"/>
          <w:szCs w:val="28"/>
        </w:rPr>
        <w:t>办理依据</w:t>
      </w:r>
      <w:r>
        <w:rPr>
          <w:rFonts w:hint="eastAsia" w:ascii="仿宋_GB2312" w:hAnsi="楷体_GB2312" w:eastAsia="仿宋_GB2312" w:cs="楷体_GB2312"/>
          <w:sz w:val="28"/>
          <w:szCs w:val="28"/>
        </w:rPr>
        <w:t>：</w:t>
      </w:r>
      <w:r>
        <w:rPr>
          <w:rFonts w:hint="eastAsia" w:ascii="仿宋_GB2312" w:eastAsia="仿宋_GB2312"/>
          <w:sz w:val="28"/>
          <w:szCs w:val="28"/>
        </w:rPr>
        <w:t>《民办非企业单位登记管理暂行条例》第十六条</w:t>
      </w:r>
    </w:p>
    <w:p>
      <w:pPr>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权限划分：省、市、县本级管理。</w:t>
      </w:r>
    </w:p>
    <w:p>
      <w:pPr>
        <w:rPr>
          <w:rFonts w:ascii="仿宋_GB2312" w:hAnsi="仿宋_GB2312" w:eastAsia="仿宋_GB2312" w:cs="仿宋_GB2312"/>
          <w:bCs/>
          <w:sz w:val="28"/>
          <w:szCs w:val="28"/>
        </w:rPr>
      </w:pPr>
      <w:r>
        <w:rPr>
          <w:rFonts w:hint="eastAsia" w:ascii="仿宋_GB2312" w:hAnsi="仿宋_GB2312" w:eastAsia="仿宋_GB2312" w:cs="仿宋_GB2312"/>
          <w:bCs/>
          <w:sz w:val="28"/>
          <w:szCs w:val="28"/>
        </w:rPr>
        <w:t>办理条件：</w:t>
      </w:r>
      <w:r>
        <w:rPr>
          <w:rFonts w:ascii="仿宋_GB2312" w:hAnsi="仿宋_GB2312" w:eastAsia="仿宋_GB2312" w:cs="仿宋_GB2312"/>
          <w:bCs/>
          <w:sz w:val="28"/>
          <w:szCs w:val="28"/>
        </w:rPr>
        <w:t>民办非企业单位自行解散的，分立、合并的，或者由于其他原因需要注销登记的，应当向登记管理机关办理注销登记。</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申报材料：</w:t>
      </w:r>
    </w:p>
    <w:p>
      <w:pPr>
        <w:pStyle w:val="9"/>
        <w:numPr>
          <w:ilvl w:val="0"/>
          <w:numId w:val="15"/>
        </w:numPr>
        <w:ind w:firstLineChars="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有法定代表人签章并加盖单位公章的民办非企业单位注销登记申请书；</w:t>
      </w:r>
    </w:p>
    <w:p>
      <w:pPr>
        <w:pStyle w:val="9"/>
        <w:numPr>
          <w:ilvl w:val="0"/>
          <w:numId w:val="15"/>
        </w:numPr>
        <w:ind w:firstLineChars="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《民办非企业单位注销登记表》；</w:t>
      </w:r>
    </w:p>
    <w:p>
      <w:pPr>
        <w:pStyle w:val="9"/>
        <w:numPr>
          <w:ilvl w:val="0"/>
          <w:numId w:val="15"/>
        </w:numPr>
        <w:ind w:firstLineChars="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业务主管单位审查同意的文件；</w:t>
      </w:r>
    </w:p>
    <w:p>
      <w:pPr>
        <w:pStyle w:val="9"/>
        <w:numPr>
          <w:ilvl w:val="0"/>
          <w:numId w:val="15"/>
        </w:numPr>
        <w:ind w:firstLineChars="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清算小组出具的《民办非企业单位清算报告书》；</w:t>
      </w:r>
    </w:p>
    <w:p>
      <w:pPr>
        <w:pStyle w:val="9"/>
        <w:numPr>
          <w:ilvl w:val="0"/>
          <w:numId w:val="15"/>
        </w:numPr>
        <w:ind w:firstLineChars="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债权债务公告；</w:t>
      </w:r>
    </w:p>
    <w:p>
      <w:pPr>
        <w:pStyle w:val="9"/>
        <w:numPr>
          <w:ilvl w:val="0"/>
          <w:numId w:val="15"/>
        </w:numPr>
        <w:ind w:firstLineChars="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民办非企业单位履行程序的“会议纪要”；</w:t>
      </w:r>
    </w:p>
    <w:p>
      <w:pPr>
        <w:pStyle w:val="9"/>
        <w:numPr>
          <w:ilvl w:val="0"/>
          <w:numId w:val="15"/>
        </w:numPr>
        <w:ind w:firstLineChars="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民办非企业单位登记证书正、副本，印章和有关财务凭证。</w:t>
      </w:r>
    </w:p>
    <w:p>
      <w:pPr>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法定时限：30个工作日</w:t>
      </w:r>
    </w:p>
    <w:p>
      <w:pPr>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承诺时限：20个工作日</w:t>
      </w:r>
    </w:p>
    <w:p>
      <w:pPr>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收费情况：不收费</w:t>
      </w:r>
    </w:p>
    <w:p>
      <w:pPr>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受理机构：市政务大厅</w:t>
      </w:r>
    </w:p>
    <w:p>
      <w:pPr>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办公时间：法定工作日</w:t>
      </w:r>
    </w:p>
    <w:p>
      <w:pPr>
        <w:rPr>
          <w:rFonts w:hint="eastAsia" w:ascii="仿宋_GB2312" w:hAnsi="仿宋_GB2312" w:eastAsia="仿宋_GB2312" w:cs="仿宋_GB2312"/>
          <w:bCs/>
          <w:sz w:val="28"/>
          <w:szCs w:val="28"/>
          <w:lang w:eastAsia="zh-CN"/>
        </w:rPr>
      </w:pPr>
      <w:r>
        <w:rPr>
          <w:rFonts w:hint="eastAsia" w:ascii="仿宋_GB2312" w:hAnsi="仿宋_GB2312" w:eastAsia="仿宋_GB2312" w:cs="仿宋_GB2312"/>
          <w:bCs/>
          <w:sz w:val="28"/>
          <w:szCs w:val="28"/>
        </w:rPr>
        <w:t>联系电话：</w:t>
      </w:r>
      <w:r>
        <w:rPr>
          <w:rFonts w:hint="eastAsia" w:ascii="仿宋_GB2312" w:hAnsi="仿宋_GB2312" w:eastAsia="仿宋_GB2312" w:cs="仿宋_GB2312"/>
          <w:bCs/>
          <w:sz w:val="28"/>
          <w:szCs w:val="28"/>
          <w:lang w:eastAsia="zh-CN"/>
        </w:rPr>
        <w:t>0434-6139833</w:t>
      </w:r>
    </w:p>
    <w:p>
      <w:pPr>
        <w:rPr>
          <w:rFonts w:hint="eastAsia" w:ascii="仿宋_GB2312" w:hAnsi="仿宋_GB2312" w:eastAsia="仿宋_GB2312" w:cs="仿宋_GB2312"/>
          <w:bCs/>
          <w:sz w:val="28"/>
          <w:szCs w:val="28"/>
          <w:lang w:eastAsia="zh-CN"/>
        </w:rPr>
      </w:pPr>
      <w:r>
        <w:rPr>
          <w:rFonts w:hint="eastAsia" w:ascii="仿宋_GB2312" w:hAnsi="仿宋_GB2312" w:eastAsia="仿宋_GB2312" w:cs="仿宋_GB2312"/>
          <w:bCs/>
          <w:sz w:val="28"/>
          <w:szCs w:val="28"/>
        </w:rPr>
        <w:t>地址：</w:t>
      </w:r>
      <w:r>
        <w:rPr>
          <w:rFonts w:hint="eastAsia" w:ascii="仿宋_GB2312" w:hAnsi="仿宋_GB2312" w:eastAsia="仿宋_GB2312" w:cs="仿宋_GB2312"/>
          <w:bCs/>
          <w:sz w:val="28"/>
          <w:szCs w:val="28"/>
          <w:lang w:eastAsia="zh-CN"/>
        </w:rPr>
        <w:t>双辽市温州街与郑家屯大街交叉口东南50米</w:t>
      </w:r>
    </w:p>
    <w:p>
      <w:pPr>
        <w:widowControl/>
        <w:jc w:val="center"/>
        <w:rPr>
          <w:rFonts w:ascii="仿宋_GB2312" w:hAnsi="仿宋_GB2312" w:eastAsia="仿宋_GB2312" w:cs="仿宋_GB2312"/>
          <w:bCs/>
          <w:sz w:val="28"/>
          <w:szCs w:val="28"/>
        </w:rPr>
      </w:pPr>
      <w:r>
        <w:rPr>
          <w:rFonts w:ascii="仿宋_GB2312" w:hAnsi="仿宋_GB2312" w:eastAsia="仿宋_GB2312" w:cs="仿宋_GB2312"/>
          <w:bCs/>
          <w:sz w:val="28"/>
          <w:szCs w:val="28"/>
        </w:rPr>
        <w:br w:type="page"/>
      </w:r>
    </w:p>
    <w:p>
      <w:pPr>
        <w:jc w:val="center"/>
        <w:rPr>
          <w:rFonts w:ascii="仿宋_GB2312" w:hAnsi="仿宋_GB2312" w:eastAsia="仿宋_GB2312" w:cs="仿宋_GB2312"/>
          <w:bCs/>
          <w:sz w:val="36"/>
          <w:szCs w:val="36"/>
        </w:rPr>
      </w:pPr>
      <w:r>
        <w:rPr>
          <w:rFonts w:hint="eastAsia" w:ascii="仿宋_GB2312" w:hAnsi="仿宋_GB2312" w:eastAsia="仿宋_GB2312" w:cs="仿宋_GB2312"/>
          <w:bCs/>
          <w:sz w:val="36"/>
          <w:szCs w:val="36"/>
        </w:rPr>
        <w:t>民办非企业单位修改章程核准</w:t>
      </w:r>
    </w:p>
    <w:p>
      <w:pPr>
        <w:rPr>
          <w:rFonts w:hint="eastAsia" w:ascii="仿宋_GB2312" w:hAnsi="宋体" w:eastAsia="仿宋_GB2312" w:cs="宋体"/>
          <w:bCs/>
          <w:sz w:val="28"/>
          <w:szCs w:val="28"/>
        </w:rPr>
      </w:pPr>
      <w:r>
        <w:rPr>
          <w:rFonts w:hint="eastAsia" w:ascii="仿宋_GB2312" w:hAnsi="黑体" w:eastAsia="仿宋_GB2312" w:cs="黑体"/>
          <w:sz w:val="28"/>
          <w:szCs w:val="28"/>
        </w:rPr>
        <w:t>项目名称：</w:t>
      </w:r>
      <w:r>
        <w:rPr>
          <w:rFonts w:hint="eastAsia" w:ascii="仿宋_GB2312" w:hAnsi="楷体_GB2312" w:eastAsia="仿宋_GB2312" w:cs="楷体_GB2312"/>
          <w:sz w:val="28"/>
          <w:szCs w:val="28"/>
        </w:rPr>
        <w:t xml:space="preserve"> </w:t>
      </w:r>
      <w:r>
        <w:rPr>
          <w:rFonts w:hint="eastAsia" w:ascii="仿宋_GB2312" w:hAnsi="宋体" w:eastAsia="仿宋_GB2312" w:cs="宋体"/>
          <w:bCs/>
          <w:sz w:val="28"/>
          <w:szCs w:val="28"/>
        </w:rPr>
        <w:t>民办非企业单位修改章程核准</w:t>
      </w:r>
    </w:p>
    <w:p>
      <w:pPr>
        <w:rPr>
          <w:rFonts w:ascii="仿宋_GB2312" w:eastAsia="仿宋_GB2312"/>
          <w:sz w:val="28"/>
          <w:szCs w:val="28"/>
        </w:rPr>
      </w:pPr>
      <w:r>
        <w:rPr>
          <w:rFonts w:hint="eastAsia" w:ascii="仿宋_GB2312" w:hAnsi="黑体" w:eastAsia="仿宋_GB2312" w:cs="黑体"/>
          <w:sz w:val="28"/>
          <w:szCs w:val="28"/>
        </w:rPr>
        <w:t>办理依据</w:t>
      </w:r>
      <w:r>
        <w:rPr>
          <w:rFonts w:hint="eastAsia" w:ascii="仿宋_GB2312" w:hAnsi="楷体_GB2312" w:eastAsia="仿宋_GB2312" w:cs="楷体_GB2312"/>
          <w:sz w:val="28"/>
          <w:szCs w:val="28"/>
        </w:rPr>
        <w:t>：</w:t>
      </w:r>
      <w:r>
        <w:rPr>
          <w:rFonts w:hint="eastAsia" w:ascii="仿宋_GB2312" w:eastAsia="仿宋_GB2312"/>
          <w:sz w:val="28"/>
          <w:szCs w:val="28"/>
        </w:rPr>
        <w:t>《民办非企业单位登记管理暂行条例》第十五条</w:t>
      </w:r>
    </w:p>
    <w:p>
      <w:pPr>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权限划分：省、市、县本级管理。</w:t>
      </w:r>
    </w:p>
    <w:p>
      <w:pPr>
        <w:rPr>
          <w:rFonts w:ascii="仿宋_GB2312" w:hAnsi="仿宋_GB2312" w:eastAsia="仿宋_GB2312" w:cs="仿宋_GB2312"/>
          <w:bCs/>
          <w:sz w:val="28"/>
          <w:szCs w:val="28"/>
        </w:rPr>
      </w:pPr>
      <w:r>
        <w:rPr>
          <w:rFonts w:hint="eastAsia" w:ascii="仿宋_GB2312" w:hAnsi="仿宋_GB2312" w:eastAsia="仿宋_GB2312" w:cs="仿宋_GB2312"/>
          <w:bCs/>
          <w:sz w:val="28"/>
          <w:szCs w:val="28"/>
        </w:rPr>
        <w:t>办理条件：</w:t>
      </w:r>
      <w:r>
        <w:rPr>
          <w:rFonts w:ascii="仿宋_GB2312" w:hAnsi="仿宋_GB2312" w:eastAsia="仿宋_GB2312" w:cs="仿宋_GB2312"/>
          <w:bCs/>
          <w:sz w:val="28"/>
          <w:szCs w:val="28"/>
        </w:rPr>
        <w:t>民办非企业单位的登记事项需要变更的，应当自业务主管单位审查同意之日起30日内，向登记管理机关申请变更登记。</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申报材料：</w:t>
      </w:r>
    </w:p>
    <w:p>
      <w:pPr>
        <w:pStyle w:val="9"/>
        <w:numPr>
          <w:ilvl w:val="0"/>
          <w:numId w:val="16"/>
        </w:numPr>
        <w:ind w:firstLineChars="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新《章程》</w:t>
      </w:r>
    </w:p>
    <w:p>
      <w:pPr>
        <w:pStyle w:val="9"/>
        <w:numPr>
          <w:ilvl w:val="0"/>
          <w:numId w:val="16"/>
        </w:numPr>
        <w:ind w:firstLineChars="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章程核准表</w:t>
      </w:r>
    </w:p>
    <w:p>
      <w:pPr>
        <w:pStyle w:val="9"/>
        <w:numPr>
          <w:ilvl w:val="0"/>
          <w:numId w:val="16"/>
        </w:numPr>
        <w:ind w:firstLineChars="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会议纪要</w:t>
      </w:r>
    </w:p>
    <w:p>
      <w:pPr>
        <w:pStyle w:val="9"/>
        <w:numPr>
          <w:ilvl w:val="0"/>
          <w:numId w:val="16"/>
        </w:numPr>
        <w:ind w:firstLineChars="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业务主管单位审查意见</w:t>
      </w:r>
    </w:p>
    <w:p>
      <w:pPr>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法定时限：30个工作日</w:t>
      </w:r>
    </w:p>
    <w:p>
      <w:pPr>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承诺时限：20个工作日</w:t>
      </w:r>
    </w:p>
    <w:p>
      <w:pPr>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收费情况：不收费</w:t>
      </w:r>
    </w:p>
    <w:p>
      <w:pPr>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受理机构：市政务大厅</w:t>
      </w:r>
    </w:p>
    <w:p>
      <w:pPr>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办公时间：法定工作日</w:t>
      </w:r>
    </w:p>
    <w:p>
      <w:pPr>
        <w:rPr>
          <w:rFonts w:hint="eastAsia" w:ascii="仿宋_GB2312" w:hAnsi="仿宋_GB2312" w:eastAsia="仿宋_GB2312" w:cs="仿宋_GB2312"/>
          <w:bCs/>
          <w:sz w:val="28"/>
          <w:szCs w:val="28"/>
          <w:lang w:eastAsia="zh-CN"/>
        </w:rPr>
      </w:pPr>
      <w:r>
        <w:rPr>
          <w:rFonts w:hint="eastAsia" w:ascii="仿宋_GB2312" w:hAnsi="仿宋_GB2312" w:eastAsia="仿宋_GB2312" w:cs="仿宋_GB2312"/>
          <w:bCs/>
          <w:sz w:val="28"/>
          <w:szCs w:val="28"/>
        </w:rPr>
        <w:t>联系电话：</w:t>
      </w:r>
      <w:r>
        <w:rPr>
          <w:rFonts w:hint="eastAsia" w:ascii="仿宋_GB2312" w:hAnsi="仿宋_GB2312" w:eastAsia="仿宋_GB2312" w:cs="仿宋_GB2312"/>
          <w:bCs/>
          <w:sz w:val="28"/>
          <w:szCs w:val="28"/>
          <w:lang w:eastAsia="zh-CN"/>
        </w:rPr>
        <w:t>0434-6139833</w:t>
      </w:r>
    </w:p>
    <w:p>
      <w:pPr>
        <w:rPr>
          <w:rFonts w:hint="eastAsia" w:ascii="仿宋_GB2312" w:hAnsi="仿宋_GB2312" w:eastAsia="仿宋_GB2312" w:cs="仿宋_GB2312"/>
          <w:bCs/>
          <w:sz w:val="28"/>
          <w:szCs w:val="28"/>
          <w:lang w:eastAsia="zh-CN"/>
        </w:rPr>
      </w:pPr>
      <w:r>
        <w:rPr>
          <w:rFonts w:hint="eastAsia" w:ascii="仿宋_GB2312" w:hAnsi="仿宋_GB2312" w:eastAsia="仿宋_GB2312" w:cs="仿宋_GB2312"/>
          <w:bCs/>
          <w:sz w:val="28"/>
          <w:szCs w:val="28"/>
        </w:rPr>
        <w:t>地址：</w:t>
      </w:r>
      <w:r>
        <w:rPr>
          <w:rFonts w:hint="eastAsia" w:ascii="仿宋_GB2312" w:hAnsi="仿宋_GB2312" w:eastAsia="仿宋_GB2312" w:cs="仿宋_GB2312"/>
          <w:bCs/>
          <w:sz w:val="28"/>
          <w:szCs w:val="28"/>
          <w:lang w:eastAsia="zh-CN"/>
        </w:rPr>
        <w:t>双辽市温州街与郑家屯大街交叉口东南50米</w:t>
      </w:r>
    </w:p>
    <w:p>
      <w:pPr>
        <w:widowControl/>
        <w:jc w:val="left"/>
        <w:rPr>
          <w:rFonts w:ascii="仿宋_GB2312" w:hAnsi="仿宋_GB2312" w:eastAsia="仿宋_GB2312" w:cs="仿宋_GB2312"/>
          <w:bCs/>
          <w:sz w:val="36"/>
          <w:szCs w:val="36"/>
        </w:rPr>
      </w:pPr>
      <w:r>
        <w:rPr>
          <w:rFonts w:ascii="仿宋_GB2312" w:hAnsi="仿宋_GB2312" w:eastAsia="仿宋_GB2312" w:cs="仿宋_GB2312"/>
          <w:bCs/>
          <w:sz w:val="36"/>
          <w:szCs w:val="36"/>
        </w:rPr>
        <w:br w:type="page"/>
      </w:r>
    </w:p>
    <w:p>
      <w:pPr>
        <w:jc w:val="center"/>
        <w:rPr>
          <w:rFonts w:ascii="仿宋_GB2312" w:hAnsi="仿宋_GB2312" w:eastAsia="仿宋_GB2312" w:cs="仿宋_GB2312"/>
          <w:bCs/>
          <w:sz w:val="36"/>
          <w:szCs w:val="36"/>
        </w:rPr>
      </w:pPr>
      <w:bookmarkStart w:id="3" w:name="_Hlk35849615"/>
      <w:r>
        <w:rPr>
          <w:rFonts w:hint="eastAsia" w:ascii="仿宋_GB2312" w:hAnsi="仿宋_GB2312" w:eastAsia="仿宋_GB2312" w:cs="仿宋_GB2312"/>
          <w:bCs/>
          <w:sz w:val="36"/>
          <w:szCs w:val="36"/>
        </w:rPr>
        <w:t>公开募捐资格审核</w:t>
      </w:r>
    </w:p>
    <w:bookmarkEnd w:id="3"/>
    <w:p>
      <w:pPr>
        <w:rPr>
          <w:rFonts w:hint="eastAsia" w:ascii="仿宋_GB2312" w:hAnsi="宋体" w:eastAsia="仿宋_GB2312" w:cs="宋体"/>
          <w:bCs/>
          <w:sz w:val="28"/>
          <w:szCs w:val="28"/>
        </w:rPr>
      </w:pPr>
      <w:r>
        <w:rPr>
          <w:rFonts w:hint="eastAsia" w:ascii="仿宋_GB2312" w:hAnsi="黑体" w:eastAsia="仿宋_GB2312" w:cs="黑体"/>
          <w:sz w:val="28"/>
          <w:szCs w:val="28"/>
        </w:rPr>
        <w:t>项目名称：</w:t>
      </w:r>
      <w:r>
        <w:rPr>
          <w:rFonts w:hint="eastAsia" w:ascii="仿宋_GB2312" w:hAnsi="楷体_GB2312" w:eastAsia="仿宋_GB2312" w:cs="楷体_GB2312"/>
          <w:sz w:val="28"/>
          <w:szCs w:val="28"/>
        </w:rPr>
        <w:t xml:space="preserve"> </w:t>
      </w:r>
      <w:r>
        <w:rPr>
          <w:rFonts w:hint="eastAsia" w:ascii="仿宋_GB2312" w:hAnsi="宋体" w:eastAsia="仿宋_GB2312" w:cs="宋体"/>
          <w:bCs/>
          <w:sz w:val="28"/>
          <w:szCs w:val="28"/>
        </w:rPr>
        <w:t>公开募捐资格审核</w:t>
      </w:r>
    </w:p>
    <w:p>
      <w:pPr>
        <w:rPr>
          <w:rFonts w:ascii="仿宋_GB2312" w:eastAsia="仿宋_GB2312"/>
          <w:sz w:val="28"/>
          <w:szCs w:val="28"/>
        </w:rPr>
      </w:pPr>
      <w:r>
        <w:rPr>
          <w:rFonts w:hint="eastAsia" w:ascii="仿宋_GB2312" w:hAnsi="黑体" w:eastAsia="仿宋_GB2312" w:cs="黑体"/>
          <w:sz w:val="28"/>
          <w:szCs w:val="28"/>
        </w:rPr>
        <w:t>办理依据</w:t>
      </w:r>
      <w:r>
        <w:rPr>
          <w:rFonts w:hint="eastAsia" w:ascii="仿宋_GB2312" w:hAnsi="楷体_GB2312" w:eastAsia="仿宋_GB2312" w:cs="楷体_GB2312"/>
          <w:sz w:val="28"/>
          <w:szCs w:val="28"/>
        </w:rPr>
        <w:t>：</w:t>
      </w:r>
      <w:r>
        <w:rPr>
          <w:rFonts w:hint="eastAsia" w:ascii="仿宋_GB2312" w:eastAsia="仿宋_GB2312"/>
          <w:sz w:val="28"/>
          <w:szCs w:val="28"/>
        </w:rPr>
        <w:t>《中华人民共和国慈善法》第二十二条</w:t>
      </w:r>
    </w:p>
    <w:p>
      <w:pPr>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权限划分：省、市、县本级管理。</w:t>
      </w:r>
    </w:p>
    <w:p>
      <w:pPr>
        <w:rPr>
          <w:rFonts w:ascii="仿宋_GB2312" w:hAnsi="仿宋_GB2312" w:eastAsia="仿宋_GB2312" w:cs="仿宋_GB2312"/>
          <w:bCs/>
          <w:sz w:val="28"/>
          <w:szCs w:val="28"/>
        </w:rPr>
      </w:pPr>
      <w:r>
        <w:rPr>
          <w:rFonts w:hint="eastAsia" w:ascii="仿宋_GB2312" w:hAnsi="仿宋_GB2312" w:eastAsia="仿宋_GB2312" w:cs="仿宋_GB2312"/>
          <w:bCs/>
          <w:sz w:val="28"/>
          <w:szCs w:val="28"/>
        </w:rPr>
        <w:t>办理条件：</w:t>
      </w:r>
    </w:p>
    <w:p>
      <w:pPr>
        <w:ind w:firstLine="1400" w:firstLineChars="500"/>
        <w:rPr>
          <w:rFonts w:ascii="仿宋_GB2312" w:hAnsi="仿宋_GB2312" w:eastAsia="仿宋_GB2312" w:cs="仿宋_GB2312"/>
          <w:bCs/>
          <w:sz w:val="28"/>
          <w:szCs w:val="28"/>
          <w:lang w:val="en"/>
        </w:rPr>
      </w:pPr>
      <w:r>
        <w:rPr>
          <w:rFonts w:ascii="仿宋_GB2312" w:hAnsi="仿宋_GB2312" w:eastAsia="仿宋_GB2312" w:cs="仿宋_GB2312"/>
          <w:bCs/>
          <w:sz w:val="28"/>
          <w:szCs w:val="28"/>
          <w:lang w:val="en"/>
        </w:rPr>
        <w:t>依法登记或者认定为慈善组织满二年的社会组织（基金会、社会团体、民办非企业单位），申请公开募捐资格，应当符合下列条件：</w:t>
      </w:r>
    </w:p>
    <w:p>
      <w:pPr>
        <w:pStyle w:val="9"/>
        <w:numPr>
          <w:ilvl w:val="0"/>
          <w:numId w:val="17"/>
        </w:numPr>
        <w:ind w:firstLineChars="0"/>
        <w:rPr>
          <w:rFonts w:ascii="仿宋_GB2312" w:hAnsi="仿宋_GB2312" w:eastAsia="仿宋_GB2312" w:cs="仿宋_GB2312"/>
          <w:bCs/>
          <w:sz w:val="28"/>
          <w:szCs w:val="28"/>
          <w:lang w:val="en"/>
        </w:rPr>
      </w:pPr>
      <w:r>
        <w:rPr>
          <w:rFonts w:ascii="仿宋_GB2312" w:hAnsi="仿宋_GB2312" w:eastAsia="仿宋_GB2312" w:cs="仿宋_GB2312"/>
          <w:bCs/>
          <w:sz w:val="28"/>
          <w:szCs w:val="28"/>
          <w:lang w:val="en"/>
        </w:rPr>
        <w:t>根据法律法规和本组织章程建立规范的内部治理结构，理事会能够有效决策，负责人任职符合有关规定，理事会成员和负责人勤勉尽职，诚实守信；</w:t>
      </w:r>
    </w:p>
    <w:p>
      <w:pPr>
        <w:pStyle w:val="9"/>
        <w:numPr>
          <w:ilvl w:val="0"/>
          <w:numId w:val="17"/>
        </w:numPr>
        <w:ind w:firstLineChars="0"/>
        <w:rPr>
          <w:rFonts w:ascii="仿宋_GB2312" w:hAnsi="仿宋_GB2312" w:eastAsia="仿宋_GB2312" w:cs="仿宋_GB2312"/>
          <w:bCs/>
          <w:sz w:val="28"/>
          <w:szCs w:val="28"/>
          <w:lang w:val="en"/>
        </w:rPr>
      </w:pPr>
      <w:r>
        <w:rPr>
          <w:rFonts w:ascii="仿宋_GB2312" w:hAnsi="仿宋_GB2312" w:eastAsia="仿宋_GB2312" w:cs="仿宋_GB2312"/>
          <w:bCs/>
          <w:sz w:val="28"/>
          <w:szCs w:val="28"/>
          <w:lang w:val="en"/>
        </w:rPr>
        <w:t>理事会成员来自同一组织以及相互间存在关联关系组织的不超过三分之一，相互间具有近亲属关系的没有同时在理事会任职；</w:t>
      </w:r>
    </w:p>
    <w:p>
      <w:pPr>
        <w:pStyle w:val="9"/>
        <w:numPr>
          <w:ilvl w:val="0"/>
          <w:numId w:val="17"/>
        </w:numPr>
        <w:ind w:firstLineChars="0"/>
        <w:rPr>
          <w:rFonts w:ascii="仿宋_GB2312" w:hAnsi="仿宋_GB2312" w:eastAsia="仿宋_GB2312" w:cs="仿宋_GB2312"/>
          <w:bCs/>
          <w:sz w:val="28"/>
          <w:szCs w:val="28"/>
          <w:lang w:val="en"/>
        </w:rPr>
      </w:pPr>
      <w:r>
        <w:rPr>
          <w:rFonts w:ascii="仿宋_GB2312" w:hAnsi="仿宋_GB2312" w:eastAsia="仿宋_GB2312" w:cs="仿宋_GB2312"/>
          <w:bCs/>
          <w:sz w:val="28"/>
          <w:szCs w:val="28"/>
          <w:lang w:val="en"/>
        </w:rPr>
        <w:t>理事会成员中非内地居民不超过三分之一，法定代表人由内地居民担任；</w:t>
      </w:r>
    </w:p>
    <w:p>
      <w:pPr>
        <w:pStyle w:val="9"/>
        <w:numPr>
          <w:ilvl w:val="0"/>
          <w:numId w:val="17"/>
        </w:numPr>
        <w:ind w:firstLineChars="0"/>
        <w:rPr>
          <w:rFonts w:ascii="仿宋_GB2312" w:hAnsi="仿宋_GB2312" w:eastAsia="仿宋_GB2312" w:cs="仿宋_GB2312"/>
          <w:bCs/>
          <w:sz w:val="28"/>
          <w:szCs w:val="28"/>
          <w:lang w:val="en"/>
        </w:rPr>
      </w:pPr>
      <w:r>
        <w:rPr>
          <w:rFonts w:ascii="仿宋_GB2312" w:hAnsi="仿宋_GB2312" w:eastAsia="仿宋_GB2312" w:cs="仿宋_GB2312"/>
          <w:bCs/>
          <w:sz w:val="28"/>
          <w:szCs w:val="28"/>
          <w:lang w:val="en"/>
        </w:rPr>
        <w:t xml:space="preserve">秘书长为专职，理事长（会长）、秘书长不得由同一人兼任，有与本慈善组织开展活动相适应的专职工作人员； </w:t>
      </w:r>
    </w:p>
    <w:p>
      <w:pPr>
        <w:pStyle w:val="9"/>
        <w:numPr>
          <w:ilvl w:val="0"/>
          <w:numId w:val="17"/>
        </w:numPr>
        <w:ind w:firstLineChars="0"/>
        <w:rPr>
          <w:rFonts w:ascii="仿宋_GB2312" w:hAnsi="仿宋_GB2312" w:eastAsia="仿宋_GB2312" w:cs="仿宋_GB2312"/>
          <w:bCs/>
          <w:sz w:val="28"/>
          <w:szCs w:val="28"/>
          <w:lang w:val="en"/>
        </w:rPr>
      </w:pPr>
      <w:r>
        <w:rPr>
          <w:rFonts w:ascii="仿宋_GB2312" w:hAnsi="仿宋_GB2312" w:eastAsia="仿宋_GB2312" w:cs="仿宋_GB2312"/>
          <w:bCs/>
          <w:sz w:val="28"/>
          <w:szCs w:val="28"/>
          <w:lang w:val="en"/>
        </w:rPr>
        <w:t>在省级以上人民政府民政部门登记的慈善组织有三名以上监事组成的监事会；</w:t>
      </w:r>
    </w:p>
    <w:p>
      <w:pPr>
        <w:pStyle w:val="9"/>
        <w:numPr>
          <w:ilvl w:val="0"/>
          <w:numId w:val="17"/>
        </w:numPr>
        <w:ind w:firstLineChars="0"/>
        <w:rPr>
          <w:rFonts w:ascii="仿宋_GB2312" w:hAnsi="仿宋_GB2312" w:eastAsia="仿宋_GB2312" w:cs="仿宋_GB2312"/>
          <w:bCs/>
          <w:sz w:val="28"/>
          <w:szCs w:val="28"/>
          <w:lang w:val="en"/>
        </w:rPr>
      </w:pPr>
      <w:r>
        <w:rPr>
          <w:rFonts w:ascii="仿宋_GB2312" w:hAnsi="仿宋_GB2312" w:eastAsia="仿宋_GB2312" w:cs="仿宋_GB2312"/>
          <w:bCs/>
          <w:sz w:val="28"/>
          <w:szCs w:val="28"/>
          <w:lang w:val="en"/>
        </w:rPr>
        <w:t xml:space="preserve">依法办理税务登记，履行纳税义务； </w:t>
      </w:r>
    </w:p>
    <w:p>
      <w:pPr>
        <w:pStyle w:val="9"/>
        <w:numPr>
          <w:ilvl w:val="0"/>
          <w:numId w:val="17"/>
        </w:numPr>
        <w:ind w:firstLineChars="0"/>
        <w:rPr>
          <w:rFonts w:ascii="仿宋_GB2312" w:hAnsi="仿宋_GB2312" w:eastAsia="仿宋_GB2312" w:cs="仿宋_GB2312"/>
          <w:bCs/>
          <w:sz w:val="28"/>
          <w:szCs w:val="28"/>
          <w:lang w:val="en"/>
        </w:rPr>
      </w:pPr>
      <w:r>
        <w:rPr>
          <w:rFonts w:ascii="仿宋_GB2312" w:hAnsi="仿宋_GB2312" w:eastAsia="仿宋_GB2312" w:cs="仿宋_GB2312"/>
          <w:bCs/>
          <w:sz w:val="28"/>
          <w:szCs w:val="28"/>
          <w:lang w:val="en"/>
        </w:rPr>
        <w:t>按照规定参加社会组织评估，评估结果为3A及以上；</w:t>
      </w:r>
    </w:p>
    <w:p>
      <w:pPr>
        <w:pStyle w:val="9"/>
        <w:numPr>
          <w:ilvl w:val="0"/>
          <w:numId w:val="17"/>
        </w:numPr>
        <w:ind w:firstLineChars="0"/>
        <w:rPr>
          <w:rFonts w:ascii="仿宋_GB2312" w:hAnsi="仿宋_GB2312" w:eastAsia="仿宋_GB2312" w:cs="仿宋_GB2312"/>
          <w:bCs/>
          <w:sz w:val="28"/>
          <w:szCs w:val="28"/>
          <w:lang w:val="en"/>
        </w:rPr>
      </w:pPr>
      <w:r>
        <w:rPr>
          <w:rFonts w:ascii="仿宋_GB2312" w:hAnsi="仿宋_GB2312" w:eastAsia="仿宋_GB2312" w:cs="仿宋_GB2312"/>
          <w:bCs/>
          <w:sz w:val="28"/>
          <w:szCs w:val="28"/>
          <w:lang w:val="en"/>
        </w:rPr>
        <w:t xml:space="preserve">申请时未纳入异常名录； </w:t>
      </w:r>
    </w:p>
    <w:p>
      <w:pPr>
        <w:pStyle w:val="9"/>
        <w:numPr>
          <w:ilvl w:val="0"/>
          <w:numId w:val="17"/>
        </w:numPr>
        <w:ind w:firstLineChars="0"/>
        <w:rPr>
          <w:rFonts w:ascii="仿宋_GB2312" w:hAnsi="仿宋_GB2312" w:eastAsia="仿宋_GB2312" w:cs="仿宋_GB2312"/>
          <w:bCs/>
          <w:sz w:val="28"/>
          <w:szCs w:val="28"/>
          <w:lang w:val="en"/>
        </w:rPr>
      </w:pPr>
      <w:r>
        <w:rPr>
          <w:rFonts w:ascii="仿宋_GB2312" w:hAnsi="仿宋_GB2312" w:eastAsia="仿宋_GB2312" w:cs="仿宋_GB2312"/>
          <w:bCs/>
          <w:sz w:val="28"/>
          <w:szCs w:val="28"/>
          <w:lang w:val="en"/>
        </w:rPr>
        <w:t>申请公开募捐资格前二年，未因违反社会组织相关法律法规受到行政处罚。</w:t>
      </w:r>
    </w:p>
    <w:p>
      <w:pPr>
        <w:rPr>
          <w:rFonts w:ascii="仿宋_GB2312" w:hAnsi="仿宋_GB2312" w:eastAsia="仿宋_GB2312" w:cs="仿宋_GB2312"/>
          <w:bCs/>
          <w:sz w:val="28"/>
          <w:szCs w:val="28"/>
        </w:rPr>
      </w:pPr>
      <w:r>
        <w:rPr>
          <w:rFonts w:hint="eastAsia" w:ascii="仿宋_GB2312" w:hAnsi="仿宋_GB2312" w:eastAsia="仿宋_GB2312" w:cs="仿宋_GB2312"/>
          <w:bCs/>
          <w:sz w:val="28"/>
          <w:szCs w:val="28"/>
        </w:rPr>
        <w:t>申报材料：</w:t>
      </w:r>
    </w:p>
    <w:p>
      <w:pPr>
        <w:pStyle w:val="9"/>
        <w:numPr>
          <w:ilvl w:val="0"/>
          <w:numId w:val="18"/>
        </w:numPr>
        <w:ind w:firstLineChars="0"/>
        <w:rPr>
          <w:rFonts w:hint="eastAsia" w:ascii="仿宋_GB2312" w:hAnsi="宋体" w:eastAsia="仿宋_GB2312" w:cs="楷体_GB2312"/>
          <w:bCs/>
          <w:sz w:val="28"/>
          <w:szCs w:val="28"/>
        </w:rPr>
      </w:pPr>
      <w:r>
        <w:rPr>
          <w:rFonts w:hint="eastAsia" w:ascii="仿宋_GB2312" w:hAnsi="宋体" w:eastAsia="仿宋_GB2312" w:cs="楷体_GB2312"/>
          <w:bCs/>
          <w:sz w:val="28"/>
          <w:szCs w:val="28"/>
        </w:rPr>
        <w:t>理事会会议纪要</w:t>
      </w:r>
    </w:p>
    <w:p>
      <w:pPr>
        <w:pStyle w:val="9"/>
        <w:numPr>
          <w:ilvl w:val="0"/>
          <w:numId w:val="18"/>
        </w:numPr>
        <w:ind w:firstLineChars="0"/>
        <w:rPr>
          <w:rFonts w:hint="eastAsia" w:ascii="仿宋_GB2312" w:hAnsi="宋体" w:eastAsia="仿宋_GB2312" w:cs="楷体_GB2312"/>
          <w:bCs/>
          <w:sz w:val="28"/>
          <w:szCs w:val="28"/>
        </w:rPr>
      </w:pPr>
      <w:r>
        <w:rPr>
          <w:rFonts w:hint="eastAsia" w:ascii="仿宋_GB2312" w:hAnsi="宋体" w:eastAsia="仿宋_GB2312" w:cs="楷体_GB2312"/>
          <w:bCs/>
          <w:sz w:val="28"/>
          <w:szCs w:val="28"/>
        </w:rPr>
        <w:t>慈善组织公开募捐资格申请书</w:t>
      </w:r>
    </w:p>
    <w:p>
      <w:pPr>
        <w:pStyle w:val="9"/>
        <w:numPr>
          <w:ilvl w:val="0"/>
          <w:numId w:val="18"/>
        </w:numPr>
        <w:ind w:firstLineChars="0"/>
        <w:rPr>
          <w:rFonts w:hint="eastAsia" w:ascii="仿宋_GB2312" w:hAnsi="宋体" w:eastAsia="仿宋_GB2312" w:cs="楷体_GB2312"/>
          <w:bCs/>
          <w:sz w:val="28"/>
          <w:szCs w:val="28"/>
        </w:rPr>
      </w:pPr>
      <w:r>
        <w:rPr>
          <w:rFonts w:hint="eastAsia" w:ascii="仿宋_GB2312" w:hAnsi="宋体" w:eastAsia="仿宋_GB2312" w:cs="楷体_GB2312"/>
          <w:bCs/>
          <w:sz w:val="28"/>
          <w:szCs w:val="28"/>
        </w:rPr>
        <w:t>注册会计师出具的申请前二年的财务审计报告</w:t>
      </w:r>
    </w:p>
    <w:p>
      <w:pPr>
        <w:pStyle w:val="9"/>
        <w:numPr>
          <w:ilvl w:val="0"/>
          <w:numId w:val="18"/>
        </w:numPr>
        <w:ind w:firstLineChars="0"/>
        <w:rPr>
          <w:rFonts w:hint="eastAsia" w:ascii="仿宋_GB2312" w:hAnsi="宋体" w:eastAsia="仿宋_GB2312" w:cs="楷体_GB2312"/>
          <w:bCs/>
          <w:sz w:val="28"/>
          <w:szCs w:val="28"/>
        </w:rPr>
      </w:pPr>
      <w:r>
        <w:rPr>
          <w:rFonts w:hint="eastAsia" w:ascii="仿宋_GB2312" w:hAnsi="宋体" w:eastAsia="仿宋_GB2312" w:cs="楷体_GB2312"/>
          <w:bCs/>
          <w:sz w:val="28"/>
          <w:szCs w:val="28"/>
        </w:rPr>
        <w:t>慈善组织公开募捐资格证书申领表</w:t>
      </w:r>
    </w:p>
    <w:p>
      <w:pPr>
        <w:pStyle w:val="9"/>
        <w:numPr>
          <w:ilvl w:val="0"/>
          <w:numId w:val="18"/>
        </w:numPr>
        <w:ind w:firstLineChars="0"/>
        <w:rPr>
          <w:rFonts w:ascii="仿宋_GB2312" w:hAnsi="宋体" w:eastAsia="仿宋_GB2312" w:cs="楷体_GB2312"/>
          <w:bCs/>
          <w:sz w:val="28"/>
          <w:szCs w:val="28"/>
        </w:rPr>
      </w:pPr>
      <w:r>
        <w:rPr>
          <w:rFonts w:hint="eastAsia" w:ascii="仿宋_GB2312" w:hAnsi="宋体" w:eastAsia="仿宋_GB2312" w:cs="楷体_GB2312"/>
          <w:bCs/>
          <w:sz w:val="28"/>
          <w:szCs w:val="28"/>
        </w:rPr>
        <w:t>业务主管单位同意的证明材料</w:t>
      </w:r>
    </w:p>
    <w:p>
      <w:pPr>
        <w:pStyle w:val="9"/>
        <w:numPr>
          <w:ilvl w:val="0"/>
          <w:numId w:val="18"/>
        </w:numPr>
        <w:ind w:firstLineChars="0"/>
        <w:rPr>
          <w:rFonts w:hint="eastAsia" w:ascii="仿宋_GB2312" w:hAnsi="宋体" w:eastAsia="仿宋_GB2312" w:cs="楷体_GB2312"/>
          <w:bCs/>
          <w:sz w:val="28"/>
          <w:szCs w:val="28"/>
        </w:rPr>
      </w:pPr>
      <w:r>
        <w:rPr>
          <w:rFonts w:hint="eastAsia" w:ascii="仿宋_GB2312" w:hAnsi="宋体" w:eastAsia="仿宋_GB2312" w:cs="楷体_GB2312"/>
          <w:bCs/>
          <w:sz w:val="28"/>
          <w:szCs w:val="28"/>
        </w:rPr>
        <w:t>社会组织评估等级证书</w:t>
      </w:r>
    </w:p>
    <w:p>
      <w:pPr>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法定时限：20个工作日</w:t>
      </w:r>
    </w:p>
    <w:p>
      <w:pPr>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承诺时限：10个工作日</w:t>
      </w:r>
    </w:p>
    <w:p>
      <w:pPr>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收费情况：不收费</w:t>
      </w:r>
    </w:p>
    <w:p>
      <w:pPr>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受理机构：市政务大厅</w:t>
      </w:r>
    </w:p>
    <w:p>
      <w:pPr>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办公时间：法定工作日</w:t>
      </w:r>
    </w:p>
    <w:p>
      <w:pPr>
        <w:rPr>
          <w:rFonts w:hint="eastAsia" w:ascii="仿宋_GB2312" w:hAnsi="仿宋_GB2312" w:eastAsia="仿宋_GB2312" w:cs="仿宋_GB2312"/>
          <w:bCs/>
          <w:sz w:val="28"/>
          <w:szCs w:val="28"/>
          <w:lang w:eastAsia="zh-CN"/>
        </w:rPr>
      </w:pPr>
      <w:r>
        <w:rPr>
          <w:rFonts w:hint="eastAsia" w:ascii="仿宋_GB2312" w:hAnsi="仿宋_GB2312" w:eastAsia="仿宋_GB2312" w:cs="仿宋_GB2312"/>
          <w:bCs/>
          <w:sz w:val="28"/>
          <w:szCs w:val="28"/>
        </w:rPr>
        <w:t>联系电话：</w:t>
      </w:r>
      <w:r>
        <w:rPr>
          <w:rFonts w:hint="eastAsia" w:ascii="仿宋_GB2312" w:hAnsi="仿宋_GB2312" w:eastAsia="仿宋_GB2312" w:cs="仿宋_GB2312"/>
          <w:bCs/>
          <w:sz w:val="28"/>
          <w:szCs w:val="28"/>
          <w:lang w:eastAsia="zh-CN"/>
        </w:rPr>
        <w:t>0434-6139833</w:t>
      </w:r>
    </w:p>
    <w:p>
      <w:pPr>
        <w:rPr>
          <w:rFonts w:hint="eastAsia" w:ascii="仿宋_GB2312" w:hAnsi="仿宋_GB2312" w:eastAsia="仿宋_GB2312" w:cs="仿宋_GB2312"/>
          <w:bCs/>
          <w:sz w:val="28"/>
          <w:szCs w:val="28"/>
          <w:lang w:eastAsia="zh-CN"/>
        </w:rPr>
      </w:pPr>
      <w:r>
        <w:rPr>
          <w:rFonts w:hint="eastAsia" w:ascii="仿宋_GB2312" w:hAnsi="仿宋_GB2312" w:eastAsia="仿宋_GB2312" w:cs="仿宋_GB2312"/>
          <w:bCs/>
          <w:sz w:val="28"/>
          <w:szCs w:val="28"/>
        </w:rPr>
        <w:t>地址：</w:t>
      </w:r>
      <w:r>
        <w:rPr>
          <w:rFonts w:hint="eastAsia" w:ascii="仿宋_GB2312" w:hAnsi="仿宋_GB2312" w:eastAsia="仿宋_GB2312" w:cs="仿宋_GB2312"/>
          <w:bCs/>
          <w:sz w:val="28"/>
          <w:szCs w:val="28"/>
          <w:lang w:eastAsia="zh-CN"/>
        </w:rPr>
        <w:t>双辽市温州街与郑家屯大街交叉口东南50米</w:t>
      </w:r>
    </w:p>
    <w:p>
      <w:pPr>
        <w:widowControl/>
        <w:jc w:val="left"/>
        <w:rPr>
          <w:rFonts w:ascii="仿宋_GB2312" w:hAnsi="仿宋_GB2312" w:eastAsia="仿宋_GB2312" w:cs="仿宋_GB2312"/>
          <w:bCs/>
          <w:sz w:val="28"/>
          <w:szCs w:val="28"/>
        </w:rPr>
      </w:pPr>
      <w:r>
        <w:rPr>
          <w:rFonts w:ascii="仿宋_GB2312" w:hAnsi="仿宋_GB2312" w:eastAsia="仿宋_GB2312" w:cs="仿宋_GB2312"/>
          <w:bCs/>
          <w:sz w:val="28"/>
          <w:szCs w:val="28"/>
        </w:rPr>
        <w:br w:type="page"/>
      </w:r>
    </w:p>
    <w:p>
      <w:pPr>
        <w:jc w:val="center"/>
        <w:rPr>
          <w:rFonts w:ascii="仿宋_GB2312" w:hAnsi="仿宋_GB2312" w:eastAsia="仿宋_GB2312" w:cs="仿宋_GB2312"/>
          <w:bCs/>
          <w:sz w:val="36"/>
          <w:szCs w:val="36"/>
        </w:rPr>
      </w:pPr>
      <w:r>
        <w:rPr>
          <w:rFonts w:hint="eastAsia" w:ascii="仿宋_GB2312" w:hAnsi="仿宋_GB2312" w:eastAsia="仿宋_GB2312" w:cs="仿宋_GB2312"/>
          <w:bCs/>
          <w:sz w:val="36"/>
          <w:szCs w:val="36"/>
        </w:rPr>
        <w:t>殡仪服务站、骨灰堂建设审批</w:t>
      </w:r>
    </w:p>
    <w:p>
      <w:pPr>
        <w:rPr>
          <w:rFonts w:hint="eastAsia" w:ascii="仿宋_GB2312" w:hAnsi="宋体" w:eastAsia="仿宋_GB2312" w:cs="宋体"/>
          <w:bCs/>
          <w:sz w:val="28"/>
          <w:szCs w:val="28"/>
        </w:rPr>
      </w:pPr>
      <w:r>
        <w:rPr>
          <w:rFonts w:hint="eastAsia" w:ascii="仿宋_GB2312" w:hAnsi="黑体" w:eastAsia="仿宋_GB2312" w:cs="黑体"/>
          <w:sz w:val="28"/>
          <w:szCs w:val="28"/>
        </w:rPr>
        <w:t>项目名称：</w:t>
      </w:r>
      <w:r>
        <w:rPr>
          <w:rFonts w:hint="eastAsia" w:ascii="仿宋_GB2312" w:hAnsi="宋体" w:eastAsia="仿宋_GB2312" w:cs="宋体"/>
          <w:bCs/>
          <w:sz w:val="28"/>
          <w:szCs w:val="28"/>
        </w:rPr>
        <w:t>殡仪服务站、骨灰堂建设审批</w:t>
      </w:r>
    </w:p>
    <w:p>
      <w:pPr>
        <w:rPr>
          <w:rFonts w:ascii="仿宋_GB2312" w:eastAsia="仿宋_GB2312"/>
          <w:sz w:val="28"/>
          <w:szCs w:val="28"/>
        </w:rPr>
      </w:pPr>
      <w:r>
        <w:rPr>
          <w:rFonts w:hint="eastAsia" w:ascii="仿宋_GB2312" w:hAnsi="黑体" w:eastAsia="仿宋_GB2312" w:cs="黑体"/>
          <w:sz w:val="28"/>
          <w:szCs w:val="28"/>
        </w:rPr>
        <w:t>办理依据</w:t>
      </w:r>
      <w:r>
        <w:rPr>
          <w:rFonts w:hint="eastAsia" w:ascii="仿宋_GB2312" w:hAnsi="楷体_GB2312" w:eastAsia="仿宋_GB2312" w:cs="楷体_GB2312"/>
          <w:sz w:val="28"/>
          <w:szCs w:val="28"/>
        </w:rPr>
        <w:t>：</w:t>
      </w:r>
      <w:r>
        <w:rPr>
          <w:rFonts w:hint="eastAsia" w:ascii="仿宋_GB2312" w:eastAsia="仿宋_GB2312"/>
          <w:sz w:val="28"/>
          <w:szCs w:val="28"/>
        </w:rPr>
        <w:t>《殡葬管理条例》第七条、第八条、第九条</w:t>
      </w:r>
    </w:p>
    <w:p>
      <w:pPr>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权限划分：省、市、县本级管理。</w:t>
      </w:r>
    </w:p>
    <w:p>
      <w:pPr>
        <w:rPr>
          <w:rFonts w:ascii="仿宋_GB2312" w:hAnsi="仿宋_GB2312" w:eastAsia="仿宋_GB2312" w:cs="仿宋_GB2312"/>
          <w:bCs/>
          <w:sz w:val="28"/>
          <w:szCs w:val="28"/>
        </w:rPr>
      </w:pPr>
      <w:r>
        <w:rPr>
          <w:rFonts w:hint="eastAsia" w:ascii="仿宋_GB2312" w:hAnsi="仿宋_GB2312" w:eastAsia="仿宋_GB2312" w:cs="仿宋_GB2312"/>
          <w:bCs/>
          <w:sz w:val="28"/>
          <w:szCs w:val="28"/>
        </w:rPr>
        <w:t>办理条件：建设殡仪服务站、骨灰堂，由县级人民政府和设区的市、自治州人民政府的民政部门审批。</w:t>
      </w:r>
    </w:p>
    <w:p>
      <w:pPr>
        <w:rPr>
          <w:rFonts w:ascii="仿宋_GB2312" w:hAnsi="仿宋_GB2312" w:eastAsia="仿宋_GB2312" w:cs="仿宋_GB2312"/>
          <w:bCs/>
          <w:sz w:val="28"/>
          <w:szCs w:val="28"/>
        </w:rPr>
      </w:pPr>
      <w:r>
        <w:rPr>
          <w:rFonts w:hint="eastAsia" w:ascii="仿宋_GB2312" w:hAnsi="仿宋_GB2312" w:eastAsia="仿宋_GB2312" w:cs="仿宋_GB2312"/>
          <w:bCs/>
          <w:sz w:val="28"/>
          <w:szCs w:val="28"/>
        </w:rPr>
        <w:t>申报材料：</w:t>
      </w:r>
    </w:p>
    <w:p>
      <w:pPr>
        <w:ind w:firstLine="1400" w:firstLineChars="5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一、建设骨灰堂审批</w:t>
      </w:r>
    </w:p>
    <w:p>
      <w:pPr>
        <w:numPr>
          <w:ilvl w:val="0"/>
          <w:numId w:val="19"/>
        </w:numPr>
        <w:jc w:val="left"/>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县（市、区）民政局初审意见和同级发改、建设（规划）、国土、林业等部门的审核意见</w:t>
      </w:r>
    </w:p>
    <w:p>
      <w:pPr>
        <w:numPr>
          <w:ilvl w:val="0"/>
          <w:numId w:val="19"/>
        </w:numPr>
        <w:jc w:val="left"/>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申请单位营业执照和法人代表居民身份证</w:t>
      </w:r>
    </w:p>
    <w:p>
      <w:pPr>
        <w:numPr>
          <w:ilvl w:val="0"/>
          <w:numId w:val="19"/>
        </w:numPr>
        <w:jc w:val="left"/>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殡仪服务设施建设可行性研究报告</w:t>
      </w:r>
    </w:p>
    <w:p>
      <w:pPr>
        <w:numPr>
          <w:ilvl w:val="0"/>
          <w:numId w:val="19"/>
        </w:numPr>
        <w:jc w:val="left"/>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殡仪服务设施建设审批表</w:t>
      </w:r>
    </w:p>
    <w:p>
      <w:pPr>
        <w:numPr>
          <w:ilvl w:val="0"/>
          <w:numId w:val="19"/>
        </w:numPr>
        <w:jc w:val="left"/>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殡仪服务设施规划图</w:t>
      </w:r>
    </w:p>
    <w:p>
      <w:pPr>
        <w:ind w:firstLine="1400" w:firstLineChars="500"/>
        <w:jc w:val="left"/>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二、建设殡仪服务站的审批</w:t>
      </w:r>
    </w:p>
    <w:p>
      <w:pPr>
        <w:numPr>
          <w:ilvl w:val="0"/>
          <w:numId w:val="20"/>
        </w:numPr>
        <w:jc w:val="left"/>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县（市、区）民政局初审意见和同级发改、建设（规划）、国土、林业等部门的审核意见</w:t>
      </w:r>
    </w:p>
    <w:p>
      <w:pPr>
        <w:numPr>
          <w:ilvl w:val="0"/>
          <w:numId w:val="20"/>
        </w:numPr>
        <w:jc w:val="left"/>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申请单位营业执照和法人代表居民身份证</w:t>
      </w:r>
    </w:p>
    <w:p>
      <w:pPr>
        <w:numPr>
          <w:ilvl w:val="0"/>
          <w:numId w:val="20"/>
        </w:numPr>
        <w:jc w:val="left"/>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殡仪服务设施建设可行性研究报告</w:t>
      </w:r>
    </w:p>
    <w:p>
      <w:pPr>
        <w:numPr>
          <w:ilvl w:val="0"/>
          <w:numId w:val="20"/>
        </w:numPr>
        <w:jc w:val="left"/>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殡仪服务设施建设审批表</w:t>
      </w:r>
    </w:p>
    <w:p>
      <w:pPr>
        <w:numPr>
          <w:ilvl w:val="0"/>
          <w:numId w:val="20"/>
        </w:numPr>
        <w:jc w:val="left"/>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殡仪服务设施规划图</w:t>
      </w:r>
    </w:p>
    <w:p>
      <w:pPr>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法定时限：30个工作日</w:t>
      </w:r>
    </w:p>
    <w:p>
      <w:pPr>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承诺时限：20个工作日</w:t>
      </w:r>
    </w:p>
    <w:p>
      <w:pPr>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收费情况：不收费</w:t>
      </w:r>
    </w:p>
    <w:p>
      <w:pPr>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受理机构：市政务大厅</w:t>
      </w:r>
    </w:p>
    <w:p>
      <w:pPr>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办公时间：法定工作日</w:t>
      </w:r>
    </w:p>
    <w:p>
      <w:pPr>
        <w:rPr>
          <w:rFonts w:hint="eastAsia" w:ascii="仿宋_GB2312" w:hAnsi="仿宋_GB2312" w:eastAsia="仿宋_GB2312" w:cs="仿宋_GB2312"/>
          <w:bCs/>
          <w:sz w:val="28"/>
          <w:szCs w:val="28"/>
          <w:lang w:eastAsia="zh-CN"/>
        </w:rPr>
      </w:pPr>
      <w:r>
        <w:rPr>
          <w:rFonts w:hint="eastAsia" w:ascii="仿宋_GB2312" w:hAnsi="仿宋_GB2312" w:eastAsia="仿宋_GB2312" w:cs="仿宋_GB2312"/>
          <w:bCs/>
          <w:sz w:val="28"/>
          <w:szCs w:val="28"/>
        </w:rPr>
        <w:t>联系电话：</w:t>
      </w:r>
      <w:r>
        <w:rPr>
          <w:rFonts w:hint="eastAsia" w:ascii="仿宋_GB2312" w:hAnsi="仿宋_GB2312" w:eastAsia="仿宋_GB2312" w:cs="仿宋_GB2312"/>
          <w:bCs/>
          <w:sz w:val="28"/>
          <w:szCs w:val="28"/>
          <w:lang w:eastAsia="zh-CN"/>
        </w:rPr>
        <w:t>0434-6139833</w:t>
      </w:r>
    </w:p>
    <w:p>
      <w:pPr>
        <w:rPr>
          <w:rFonts w:hint="eastAsia" w:ascii="仿宋_GB2312" w:hAnsi="仿宋_GB2312" w:eastAsia="仿宋_GB2312" w:cs="仿宋_GB2312"/>
          <w:bCs/>
          <w:sz w:val="28"/>
          <w:szCs w:val="28"/>
          <w:lang w:eastAsia="zh-CN"/>
        </w:rPr>
      </w:pPr>
      <w:r>
        <w:rPr>
          <w:rFonts w:hint="eastAsia" w:ascii="仿宋_GB2312" w:hAnsi="仿宋_GB2312" w:eastAsia="仿宋_GB2312" w:cs="仿宋_GB2312"/>
          <w:bCs/>
          <w:sz w:val="28"/>
          <w:szCs w:val="28"/>
        </w:rPr>
        <w:t>地址：</w:t>
      </w:r>
      <w:r>
        <w:rPr>
          <w:rFonts w:hint="eastAsia" w:ascii="仿宋_GB2312" w:hAnsi="仿宋_GB2312" w:eastAsia="仿宋_GB2312" w:cs="仿宋_GB2312"/>
          <w:bCs/>
          <w:sz w:val="28"/>
          <w:szCs w:val="28"/>
          <w:lang w:eastAsia="zh-CN"/>
        </w:rPr>
        <w:t>双辽市温州街与郑家屯大街交叉口东南50米</w:t>
      </w:r>
    </w:p>
    <w:p>
      <w:pPr>
        <w:jc w:val="center"/>
        <w:rPr>
          <w:rFonts w:hint="eastAsia" w:ascii="仿宋_GB2312" w:hAnsi="仿宋_GB2312" w:eastAsia="仿宋_GB2312" w:cs="仿宋_GB2312"/>
          <w:bCs/>
          <w:sz w:val="36"/>
          <w:szCs w:val="36"/>
        </w:rPr>
      </w:pPr>
      <w:r>
        <w:rPr>
          <w:rFonts w:hint="eastAsia" w:ascii="仿宋_GB2312" w:hAnsi="仿宋_GB2312" w:eastAsia="仿宋_GB2312" w:cs="仿宋_GB2312"/>
          <w:bCs/>
          <w:sz w:val="36"/>
          <w:szCs w:val="36"/>
        </w:rPr>
        <w:br w:type="page"/>
      </w:r>
    </w:p>
    <w:p>
      <w:pPr>
        <w:widowControl/>
        <w:spacing w:line="525" w:lineRule="atLeast"/>
        <w:jc w:val="center"/>
        <w:outlineLvl w:val="1"/>
        <w:rPr>
          <w:rFonts w:hint="eastAsia" w:ascii="仿宋_GB2312" w:hAnsi="仿宋_GB2312" w:eastAsia="仿宋_GB2312" w:cs="仿宋_GB2312"/>
          <w:b/>
          <w:bCs w:val="0"/>
          <w:sz w:val="36"/>
          <w:szCs w:val="36"/>
          <w:lang w:val="en-US" w:eastAsia="zh-CN"/>
        </w:rPr>
      </w:pPr>
      <w:r>
        <w:rPr>
          <w:rFonts w:hint="eastAsia" w:ascii="仿宋_GB2312" w:hAnsi="仿宋_GB2312" w:eastAsia="仿宋_GB2312" w:cs="仿宋_GB2312"/>
          <w:b/>
          <w:bCs w:val="0"/>
          <w:sz w:val="36"/>
          <w:szCs w:val="36"/>
          <w:lang w:val="en-US" w:eastAsia="zh-CN"/>
        </w:rPr>
        <w:t>养老机构评估管理</w:t>
      </w:r>
    </w:p>
    <w:p>
      <w:pPr>
        <w:widowControl/>
        <w:spacing w:line="525" w:lineRule="atLeast"/>
        <w:jc w:val="center"/>
        <w:outlineLvl w:val="1"/>
        <w:rPr>
          <w:rFonts w:hint="eastAsia" w:ascii="仿宋_GB2312" w:hAnsi="仿宋_GB2312" w:eastAsia="仿宋_GB2312" w:cs="仿宋_GB2312"/>
          <w:b/>
          <w:bCs w:val="0"/>
          <w:sz w:val="36"/>
          <w:szCs w:val="36"/>
          <w:lang w:val="en-US" w:eastAsia="zh-CN"/>
        </w:rPr>
      </w:pPr>
    </w:p>
    <w:p>
      <w:pPr>
        <w:keepNext w:val="0"/>
        <w:keepLines w:val="0"/>
        <w:pageBreakBefore w:val="0"/>
        <w:widowControl w:val="0"/>
        <w:kinsoku/>
        <w:wordWrap/>
        <w:overflowPunct/>
        <w:topLinePunct w:val="0"/>
        <w:autoSpaceDE/>
        <w:autoSpaceDN/>
        <w:bidi w:val="0"/>
        <w:adjustRightInd w:val="0"/>
        <w:snapToGrid w:val="0"/>
        <w:spacing w:line="400" w:lineRule="exact"/>
        <w:ind w:right="0" w:rightChars="0"/>
        <w:jc w:val="both"/>
        <w:textAlignment w:val="auto"/>
        <w:outlineLvl w:val="9"/>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rPr>
        <w:t>项目名称：养老机构评估管理</w:t>
      </w:r>
    </w:p>
    <w:p>
      <w:pPr>
        <w:keepNext w:val="0"/>
        <w:keepLines w:val="0"/>
        <w:pageBreakBefore w:val="0"/>
        <w:widowControl w:val="0"/>
        <w:kinsoku/>
        <w:wordWrap/>
        <w:overflowPunct/>
        <w:topLinePunct w:val="0"/>
        <w:autoSpaceDE/>
        <w:autoSpaceDN/>
        <w:bidi w:val="0"/>
        <w:adjustRightInd w:val="0"/>
        <w:snapToGrid w:val="0"/>
        <w:spacing w:line="400" w:lineRule="exact"/>
        <w:ind w:left="1400" w:right="0" w:rightChars="0" w:hanging="1400" w:hangingChars="500"/>
        <w:jc w:val="both"/>
        <w:textAlignment w:val="auto"/>
        <w:outlineLvl w:val="9"/>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办理依据：《养老机构管理办法》第29条，民政部门应当建立养老机构评估制度，定期对养老机构的人员、设施、服务、管理、信誉等情况进行综合评价。</w:t>
      </w:r>
    </w:p>
    <w:p>
      <w:pPr>
        <w:keepNext w:val="0"/>
        <w:keepLines w:val="0"/>
        <w:pageBreakBefore w:val="0"/>
        <w:widowControl w:val="0"/>
        <w:kinsoku/>
        <w:wordWrap/>
        <w:overflowPunct/>
        <w:topLinePunct w:val="0"/>
        <w:autoSpaceDE/>
        <w:autoSpaceDN/>
        <w:bidi w:val="0"/>
        <w:adjustRightInd w:val="0"/>
        <w:snapToGrid w:val="0"/>
        <w:spacing w:line="400" w:lineRule="exact"/>
        <w:ind w:right="0" w:rightChars="0"/>
        <w:jc w:val="both"/>
        <w:textAlignment w:val="auto"/>
        <w:outlineLvl w:val="9"/>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rPr>
        <w:t>办理范围：市本级举办的公办养老机构</w:t>
      </w:r>
    </w:p>
    <w:p>
      <w:pPr>
        <w:keepNext w:val="0"/>
        <w:keepLines w:val="0"/>
        <w:pageBreakBefore w:val="0"/>
        <w:widowControl w:val="0"/>
        <w:kinsoku/>
        <w:wordWrap/>
        <w:overflowPunct/>
        <w:topLinePunct w:val="0"/>
        <w:autoSpaceDE/>
        <w:autoSpaceDN/>
        <w:bidi w:val="0"/>
        <w:adjustRightInd w:val="0"/>
        <w:snapToGrid w:val="0"/>
        <w:spacing w:line="400" w:lineRule="exact"/>
        <w:ind w:right="0" w:rightChars="0"/>
        <w:jc w:val="both"/>
        <w:textAlignment w:val="auto"/>
        <w:outlineLvl w:val="9"/>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rPr>
        <w:t>办理条件：</w:t>
      </w:r>
      <w:r>
        <w:rPr>
          <w:rFonts w:hint="eastAsia" w:ascii="仿宋_GB2312" w:hAnsi="仿宋_GB2312" w:eastAsia="仿宋_GB2312" w:cs="仿宋_GB2312"/>
          <w:b w:val="0"/>
          <w:bCs/>
          <w:sz w:val="28"/>
          <w:szCs w:val="28"/>
          <w:lang w:val="en-US" w:eastAsia="zh-CN"/>
        </w:rPr>
        <w:t>1.规范运营的养老机构</w:t>
      </w:r>
    </w:p>
    <w:p>
      <w:pPr>
        <w:keepNext w:val="0"/>
        <w:keepLines w:val="0"/>
        <w:pageBreakBefore w:val="0"/>
        <w:widowControl w:val="0"/>
        <w:kinsoku/>
        <w:wordWrap/>
        <w:overflowPunct/>
        <w:topLinePunct w:val="0"/>
        <w:autoSpaceDE/>
        <w:autoSpaceDN/>
        <w:bidi w:val="0"/>
        <w:adjustRightInd w:val="0"/>
        <w:snapToGrid w:val="0"/>
        <w:spacing w:line="400" w:lineRule="exact"/>
        <w:ind w:left="1050" w:right="0" w:rightChars="0" w:hanging="1400" w:hangingChars="500"/>
        <w:jc w:val="both"/>
        <w:textAlignment w:val="auto"/>
        <w:outlineLvl w:val="9"/>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 xml:space="preserve">          2.提交自评报告</w:t>
      </w:r>
    </w:p>
    <w:p>
      <w:pPr>
        <w:keepNext w:val="0"/>
        <w:keepLines w:val="0"/>
        <w:pageBreakBefore w:val="0"/>
        <w:widowControl w:val="0"/>
        <w:kinsoku/>
        <w:wordWrap/>
        <w:overflowPunct/>
        <w:topLinePunct w:val="0"/>
        <w:autoSpaceDE/>
        <w:autoSpaceDN/>
        <w:bidi w:val="0"/>
        <w:adjustRightInd w:val="0"/>
        <w:snapToGrid w:val="0"/>
        <w:spacing w:line="400" w:lineRule="exact"/>
        <w:ind w:right="0" w:rightChars="0"/>
        <w:jc w:val="both"/>
        <w:textAlignment w:val="auto"/>
        <w:outlineLvl w:val="9"/>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申报材料：1.养老服务机构备案书</w:t>
      </w:r>
    </w:p>
    <w:p>
      <w:pPr>
        <w:keepNext w:val="0"/>
        <w:keepLines w:val="0"/>
        <w:pageBreakBefore w:val="0"/>
        <w:widowControl w:val="0"/>
        <w:kinsoku/>
        <w:wordWrap/>
        <w:overflowPunct/>
        <w:topLinePunct w:val="0"/>
        <w:autoSpaceDE/>
        <w:autoSpaceDN/>
        <w:bidi w:val="0"/>
        <w:adjustRightInd w:val="0"/>
        <w:snapToGrid w:val="0"/>
        <w:spacing w:line="400" w:lineRule="exact"/>
        <w:ind w:right="0" w:rightChars="0" w:firstLine="1400" w:firstLineChars="500"/>
        <w:jc w:val="both"/>
        <w:textAlignment w:val="auto"/>
        <w:outlineLvl w:val="9"/>
        <w:rPr>
          <w:rFonts w:hint="default"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2.综合评价材料</w:t>
      </w:r>
    </w:p>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both"/>
        <w:textAlignment w:val="auto"/>
        <w:outlineLvl w:val="9"/>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rPr>
        <w:t>法定时限：</w:t>
      </w:r>
      <w:r>
        <w:rPr>
          <w:rFonts w:hint="eastAsia" w:ascii="仿宋_GB2312" w:hAnsi="仿宋_GB2312" w:eastAsia="仿宋_GB2312" w:cs="仿宋_GB2312"/>
          <w:b w:val="0"/>
          <w:bCs/>
          <w:sz w:val="28"/>
          <w:szCs w:val="28"/>
          <w:lang w:val="en-US" w:eastAsia="zh-CN"/>
        </w:rPr>
        <w:t>30</w:t>
      </w:r>
      <w:r>
        <w:rPr>
          <w:rFonts w:hint="eastAsia" w:ascii="仿宋_GB2312" w:hAnsi="仿宋_GB2312" w:eastAsia="仿宋_GB2312" w:cs="仿宋_GB2312"/>
          <w:b w:val="0"/>
          <w:bCs/>
          <w:sz w:val="28"/>
          <w:szCs w:val="28"/>
        </w:rPr>
        <w:t>个工作日</w:t>
      </w:r>
    </w:p>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both"/>
        <w:textAlignment w:val="auto"/>
        <w:outlineLvl w:val="9"/>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承诺时限：</w:t>
      </w:r>
      <w:r>
        <w:rPr>
          <w:rFonts w:hint="eastAsia" w:ascii="仿宋_GB2312" w:hAnsi="仿宋_GB2312" w:eastAsia="仿宋_GB2312" w:cs="仿宋_GB2312"/>
          <w:b w:val="0"/>
          <w:bCs/>
          <w:sz w:val="28"/>
          <w:szCs w:val="28"/>
          <w:lang w:val="en-US" w:eastAsia="zh-CN"/>
        </w:rPr>
        <w:t>25</w:t>
      </w:r>
      <w:r>
        <w:rPr>
          <w:rFonts w:hint="eastAsia" w:ascii="仿宋_GB2312" w:hAnsi="仿宋_GB2312" w:eastAsia="仿宋_GB2312" w:cs="仿宋_GB2312"/>
          <w:b w:val="0"/>
          <w:bCs/>
          <w:sz w:val="28"/>
          <w:szCs w:val="28"/>
        </w:rPr>
        <w:t>个工作日</w:t>
      </w:r>
    </w:p>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both"/>
        <w:textAlignment w:val="auto"/>
        <w:outlineLvl w:val="9"/>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收费情况：不收费</w:t>
      </w:r>
    </w:p>
    <w:p>
      <w:pPr>
        <w:keepNext w:val="0"/>
        <w:keepLines w:val="0"/>
        <w:pageBreakBefore w:val="0"/>
        <w:widowControl w:val="0"/>
        <w:kinsoku/>
        <w:wordWrap/>
        <w:overflowPunct/>
        <w:topLinePunct w:val="0"/>
        <w:autoSpaceDE/>
        <w:autoSpaceDN/>
        <w:bidi w:val="0"/>
        <w:adjustRightInd w:val="0"/>
        <w:snapToGrid w:val="0"/>
        <w:spacing w:line="400" w:lineRule="exact"/>
        <w:ind w:right="0" w:rightChars="0"/>
        <w:jc w:val="both"/>
        <w:textAlignment w:val="auto"/>
        <w:outlineLvl w:val="9"/>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受理机构：市民政局</w:t>
      </w:r>
    </w:p>
    <w:p>
      <w:pPr>
        <w:keepNext w:val="0"/>
        <w:keepLines w:val="0"/>
        <w:pageBreakBefore w:val="0"/>
        <w:widowControl w:val="0"/>
        <w:kinsoku/>
        <w:wordWrap/>
        <w:overflowPunct/>
        <w:topLinePunct w:val="0"/>
        <w:autoSpaceDE/>
        <w:autoSpaceDN/>
        <w:bidi w:val="0"/>
        <w:adjustRightInd w:val="0"/>
        <w:snapToGrid w:val="0"/>
        <w:spacing w:line="400" w:lineRule="exact"/>
        <w:ind w:right="0" w:rightChars="0"/>
        <w:jc w:val="both"/>
        <w:textAlignment w:val="auto"/>
        <w:outlineLvl w:val="9"/>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办公时间：法定工作日</w:t>
      </w:r>
    </w:p>
    <w:p>
      <w:pPr>
        <w:keepNext w:val="0"/>
        <w:keepLines w:val="0"/>
        <w:pageBreakBefore w:val="0"/>
        <w:widowControl w:val="0"/>
        <w:kinsoku/>
        <w:wordWrap/>
        <w:overflowPunct/>
        <w:topLinePunct w:val="0"/>
        <w:autoSpaceDE/>
        <w:autoSpaceDN/>
        <w:bidi w:val="0"/>
        <w:adjustRightInd w:val="0"/>
        <w:snapToGrid w:val="0"/>
        <w:spacing w:line="400" w:lineRule="exact"/>
        <w:ind w:right="0" w:rightChars="0"/>
        <w:jc w:val="both"/>
        <w:textAlignment w:val="auto"/>
        <w:outlineLvl w:val="9"/>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联系电话：0434-6093015</w:t>
      </w:r>
    </w:p>
    <w:p>
      <w:pPr>
        <w:keepNext w:val="0"/>
        <w:keepLines w:val="0"/>
        <w:pageBreakBefore w:val="0"/>
        <w:widowControl w:val="0"/>
        <w:kinsoku/>
        <w:wordWrap/>
        <w:overflowPunct/>
        <w:topLinePunct w:val="0"/>
        <w:autoSpaceDE/>
        <w:autoSpaceDN/>
        <w:bidi w:val="0"/>
        <w:adjustRightInd w:val="0"/>
        <w:snapToGrid w:val="0"/>
        <w:spacing w:line="400" w:lineRule="exact"/>
        <w:ind w:right="0" w:rightChars="0"/>
        <w:jc w:val="both"/>
        <w:textAlignment w:val="auto"/>
        <w:outlineLvl w:val="9"/>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地址：双辽市迎春街2916号</w:t>
      </w:r>
    </w:p>
    <w:p>
      <w:pPr>
        <w:widowControl/>
        <w:spacing w:line="525" w:lineRule="atLeast"/>
        <w:jc w:val="center"/>
        <w:outlineLvl w:val="1"/>
        <w:rPr>
          <w:rFonts w:hint="eastAsia" w:ascii="仿宋_GB2312" w:hAnsi="仿宋_GB2312" w:eastAsia="仿宋_GB2312" w:cs="仿宋_GB2312"/>
          <w:b/>
          <w:bCs w:val="0"/>
          <w:sz w:val="36"/>
          <w:szCs w:val="36"/>
          <w:lang w:val="en-US" w:eastAsia="zh-CN"/>
        </w:rPr>
      </w:pPr>
    </w:p>
    <w:p>
      <w:pPr>
        <w:widowControl/>
        <w:spacing w:line="525" w:lineRule="atLeast"/>
        <w:jc w:val="center"/>
        <w:outlineLvl w:val="1"/>
        <w:rPr>
          <w:rFonts w:hint="eastAsia" w:ascii="仿宋_GB2312" w:hAnsi="仿宋_GB2312" w:eastAsia="仿宋_GB2312" w:cs="仿宋_GB2312"/>
          <w:b/>
          <w:bCs w:val="0"/>
          <w:sz w:val="36"/>
          <w:szCs w:val="36"/>
          <w:lang w:val="en-US" w:eastAsia="zh-CN"/>
        </w:rPr>
      </w:pPr>
    </w:p>
    <w:p>
      <w:pPr>
        <w:widowControl/>
        <w:spacing w:line="525" w:lineRule="atLeast"/>
        <w:jc w:val="center"/>
        <w:outlineLvl w:val="1"/>
        <w:rPr>
          <w:rFonts w:hint="eastAsia" w:ascii="仿宋_GB2312" w:hAnsi="仿宋_GB2312" w:eastAsia="仿宋_GB2312" w:cs="仿宋_GB2312"/>
          <w:b/>
          <w:bCs w:val="0"/>
          <w:sz w:val="36"/>
          <w:szCs w:val="36"/>
          <w:lang w:val="en-US" w:eastAsia="zh-CN"/>
        </w:rPr>
      </w:pPr>
    </w:p>
    <w:p>
      <w:pPr>
        <w:widowControl/>
        <w:spacing w:line="525" w:lineRule="atLeast"/>
        <w:jc w:val="center"/>
        <w:outlineLvl w:val="1"/>
        <w:rPr>
          <w:rFonts w:hint="eastAsia" w:ascii="仿宋_GB2312" w:hAnsi="仿宋_GB2312" w:eastAsia="仿宋_GB2312" w:cs="仿宋_GB2312"/>
          <w:b/>
          <w:bCs w:val="0"/>
          <w:sz w:val="36"/>
          <w:szCs w:val="36"/>
          <w:lang w:val="en-US" w:eastAsia="zh-CN"/>
        </w:rPr>
      </w:pPr>
    </w:p>
    <w:p>
      <w:pPr>
        <w:widowControl/>
        <w:spacing w:line="525" w:lineRule="atLeast"/>
        <w:jc w:val="center"/>
        <w:outlineLvl w:val="1"/>
        <w:rPr>
          <w:rFonts w:hint="eastAsia" w:ascii="仿宋_GB2312" w:hAnsi="仿宋_GB2312" w:eastAsia="仿宋_GB2312" w:cs="仿宋_GB2312"/>
          <w:b/>
          <w:bCs w:val="0"/>
          <w:sz w:val="36"/>
          <w:szCs w:val="36"/>
          <w:lang w:val="en-US" w:eastAsia="zh-CN"/>
        </w:rPr>
      </w:pPr>
    </w:p>
    <w:p>
      <w:pPr>
        <w:widowControl/>
        <w:spacing w:line="525" w:lineRule="atLeast"/>
        <w:jc w:val="center"/>
        <w:outlineLvl w:val="1"/>
        <w:rPr>
          <w:rFonts w:hint="eastAsia" w:ascii="仿宋_GB2312" w:hAnsi="仿宋_GB2312" w:eastAsia="仿宋_GB2312" w:cs="仿宋_GB2312"/>
          <w:b/>
          <w:bCs w:val="0"/>
          <w:sz w:val="36"/>
          <w:szCs w:val="36"/>
          <w:lang w:val="en-US" w:eastAsia="zh-CN"/>
        </w:rPr>
      </w:pPr>
    </w:p>
    <w:p>
      <w:pPr>
        <w:widowControl/>
        <w:spacing w:line="525" w:lineRule="atLeast"/>
        <w:jc w:val="center"/>
        <w:outlineLvl w:val="1"/>
        <w:rPr>
          <w:rFonts w:hint="eastAsia" w:ascii="仿宋_GB2312" w:hAnsi="仿宋_GB2312" w:eastAsia="仿宋_GB2312" w:cs="仿宋_GB2312"/>
          <w:b/>
          <w:bCs w:val="0"/>
          <w:sz w:val="36"/>
          <w:szCs w:val="36"/>
          <w:lang w:val="en-US" w:eastAsia="zh-CN"/>
        </w:rPr>
      </w:pPr>
    </w:p>
    <w:p>
      <w:pPr>
        <w:widowControl/>
        <w:spacing w:line="525" w:lineRule="atLeast"/>
        <w:jc w:val="center"/>
        <w:outlineLvl w:val="1"/>
        <w:rPr>
          <w:rFonts w:hint="eastAsia" w:ascii="仿宋_GB2312" w:hAnsi="仿宋_GB2312" w:eastAsia="仿宋_GB2312" w:cs="仿宋_GB2312"/>
          <w:b/>
          <w:bCs w:val="0"/>
          <w:sz w:val="36"/>
          <w:szCs w:val="36"/>
          <w:lang w:val="en-US" w:eastAsia="zh-CN"/>
        </w:rPr>
      </w:pPr>
    </w:p>
    <w:p>
      <w:pPr>
        <w:widowControl/>
        <w:spacing w:line="525" w:lineRule="atLeast"/>
        <w:jc w:val="center"/>
        <w:outlineLvl w:val="1"/>
        <w:rPr>
          <w:rFonts w:hint="eastAsia" w:ascii="仿宋_GB2312" w:hAnsi="仿宋_GB2312" w:eastAsia="仿宋_GB2312" w:cs="仿宋_GB2312"/>
          <w:b/>
          <w:bCs w:val="0"/>
          <w:sz w:val="36"/>
          <w:szCs w:val="36"/>
          <w:lang w:val="en-US" w:eastAsia="zh-CN"/>
        </w:rPr>
      </w:pPr>
    </w:p>
    <w:p>
      <w:pPr>
        <w:widowControl/>
        <w:spacing w:line="525" w:lineRule="atLeast"/>
        <w:jc w:val="center"/>
        <w:outlineLvl w:val="1"/>
        <w:rPr>
          <w:rFonts w:hint="eastAsia" w:ascii="仿宋_GB2312" w:hAnsi="仿宋_GB2312" w:eastAsia="仿宋_GB2312" w:cs="仿宋_GB2312"/>
          <w:b/>
          <w:bCs w:val="0"/>
          <w:sz w:val="36"/>
          <w:szCs w:val="36"/>
          <w:lang w:val="en-US" w:eastAsia="zh-CN"/>
        </w:rPr>
      </w:pPr>
      <w:r>
        <w:rPr>
          <w:rFonts w:hint="eastAsia" w:ascii="仿宋_GB2312" w:hAnsi="仿宋_GB2312" w:eastAsia="仿宋_GB2312" w:cs="仿宋_GB2312"/>
          <w:b/>
          <w:bCs w:val="0"/>
          <w:sz w:val="36"/>
          <w:szCs w:val="36"/>
          <w:lang w:val="en-US" w:eastAsia="zh-CN"/>
        </w:rPr>
        <w:br w:type="page"/>
      </w:r>
    </w:p>
    <w:p>
      <w:pPr>
        <w:widowControl/>
        <w:spacing w:line="525" w:lineRule="atLeast"/>
        <w:jc w:val="center"/>
        <w:outlineLvl w:val="1"/>
        <w:rPr>
          <w:rFonts w:hint="eastAsia" w:ascii="仿宋_GB2312" w:hAnsi="仿宋_GB2312" w:eastAsia="仿宋_GB2312" w:cs="仿宋_GB2312"/>
          <w:b/>
          <w:bCs w:val="0"/>
          <w:sz w:val="36"/>
          <w:szCs w:val="36"/>
          <w:lang w:val="en-US" w:eastAsia="zh-CN"/>
        </w:rPr>
      </w:pPr>
      <w:r>
        <w:rPr>
          <w:rFonts w:hint="eastAsia" w:ascii="仿宋_GB2312" w:hAnsi="仿宋_GB2312" w:eastAsia="仿宋_GB2312" w:cs="仿宋_GB2312"/>
          <w:b/>
          <w:bCs w:val="0"/>
          <w:sz w:val="36"/>
          <w:szCs w:val="36"/>
          <w:lang w:val="en-US" w:eastAsia="zh-CN"/>
        </w:rPr>
        <w:t>养老机构备案</w:t>
      </w:r>
    </w:p>
    <w:p>
      <w:pPr>
        <w:widowControl/>
        <w:spacing w:line="525" w:lineRule="atLeast"/>
        <w:jc w:val="center"/>
        <w:outlineLvl w:val="1"/>
        <w:rPr>
          <w:rFonts w:hint="eastAsia" w:ascii="仿宋_GB2312" w:hAnsi="仿宋_GB2312" w:eastAsia="仿宋_GB2312" w:cs="仿宋_GB2312"/>
          <w:b/>
          <w:bCs w:val="0"/>
          <w:sz w:val="36"/>
          <w:szCs w:val="36"/>
          <w:lang w:val="en-US" w:eastAsia="zh-CN"/>
        </w:rPr>
      </w:pPr>
    </w:p>
    <w:p>
      <w:pPr>
        <w:keepNext w:val="0"/>
        <w:keepLines w:val="0"/>
        <w:pageBreakBefore w:val="0"/>
        <w:widowControl w:val="0"/>
        <w:kinsoku/>
        <w:wordWrap/>
        <w:overflowPunct/>
        <w:topLinePunct w:val="0"/>
        <w:autoSpaceDE/>
        <w:autoSpaceDN/>
        <w:bidi w:val="0"/>
        <w:adjustRightInd w:val="0"/>
        <w:snapToGrid w:val="0"/>
        <w:spacing w:line="400" w:lineRule="exact"/>
        <w:ind w:right="0" w:rightChars="0"/>
        <w:jc w:val="both"/>
        <w:textAlignment w:val="auto"/>
        <w:outlineLvl w:val="9"/>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rPr>
        <w:t>项目名称：</w:t>
      </w:r>
      <w:r>
        <w:rPr>
          <w:rFonts w:hint="eastAsia" w:ascii="仿宋_GB2312" w:hAnsi="仿宋_GB2312" w:eastAsia="仿宋_GB2312" w:cs="仿宋_GB2312"/>
          <w:b w:val="0"/>
          <w:bCs/>
          <w:sz w:val="28"/>
          <w:szCs w:val="28"/>
          <w:lang w:val="en-US" w:eastAsia="zh-CN"/>
        </w:rPr>
        <w:t>养老机构备案</w:t>
      </w:r>
    </w:p>
    <w:p>
      <w:pPr>
        <w:keepNext w:val="0"/>
        <w:keepLines w:val="0"/>
        <w:pageBreakBefore w:val="0"/>
        <w:widowControl w:val="0"/>
        <w:kinsoku/>
        <w:wordWrap/>
        <w:overflowPunct/>
        <w:topLinePunct w:val="0"/>
        <w:autoSpaceDE/>
        <w:autoSpaceDN/>
        <w:bidi w:val="0"/>
        <w:adjustRightInd w:val="0"/>
        <w:snapToGrid w:val="0"/>
        <w:spacing w:line="400" w:lineRule="exact"/>
        <w:ind w:left="1400" w:right="0" w:rightChars="0" w:hanging="1400" w:hangingChars="500"/>
        <w:jc w:val="both"/>
        <w:textAlignment w:val="auto"/>
        <w:outlineLvl w:val="9"/>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办理依据：《中华人民共和国老年人权益保障法》第四十三条，设立公益性养老机构，应当依法办理相应的登记。设立经营性养老机构，应当在市场监督管理部门办理登记。养老机构登记后即可开展服务活动，并向县级以上人民政府民政部门备案。</w:t>
      </w:r>
    </w:p>
    <w:p>
      <w:pPr>
        <w:keepNext w:val="0"/>
        <w:keepLines w:val="0"/>
        <w:pageBreakBefore w:val="0"/>
        <w:widowControl w:val="0"/>
        <w:kinsoku/>
        <w:wordWrap/>
        <w:overflowPunct/>
        <w:topLinePunct w:val="0"/>
        <w:autoSpaceDE/>
        <w:autoSpaceDN/>
        <w:bidi w:val="0"/>
        <w:adjustRightInd w:val="0"/>
        <w:snapToGrid w:val="0"/>
        <w:spacing w:line="400" w:lineRule="exact"/>
        <w:ind w:left="1400" w:right="0" w:rightChars="0" w:hanging="1400" w:hangingChars="500"/>
        <w:jc w:val="both"/>
        <w:textAlignment w:val="auto"/>
        <w:outlineLvl w:val="9"/>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rPr>
        <w:t>办理范围：市本级举办的公办养老机构</w:t>
      </w:r>
    </w:p>
    <w:p>
      <w:pPr>
        <w:keepNext w:val="0"/>
        <w:keepLines w:val="0"/>
        <w:pageBreakBefore w:val="0"/>
        <w:widowControl w:val="0"/>
        <w:kinsoku/>
        <w:wordWrap/>
        <w:overflowPunct/>
        <w:topLinePunct w:val="0"/>
        <w:autoSpaceDE/>
        <w:autoSpaceDN/>
        <w:bidi w:val="0"/>
        <w:adjustRightInd w:val="0"/>
        <w:snapToGrid w:val="0"/>
        <w:spacing w:line="400" w:lineRule="exact"/>
        <w:ind w:left="1400" w:right="0" w:rightChars="0" w:hanging="1400" w:hangingChars="500"/>
        <w:jc w:val="both"/>
        <w:textAlignment w:val="auto"/>
        <w:outlineLvl w:val="9"/>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办理条件：1.应当符合《中华人民共和国建筑法》、《中华人民共和国消防法》、《无障碍环境建设条例》等法律法规，以及《老年人照料设施建筑设计标准》（住房城乡建设部公告2018年第35号）、《建筑设计防火规范》（住房城乡建设部公告2018年第36号）等国家标准或者行业标准规定的安全生产条件，并符合环境影响评价分类管理要求。依照《中华人民共和国安全生产法》第17条规定，不具备安全生产条件的，不得从事经营服务活动。</w:t>
      </w:r>
    </w:p>
    <w:p>
      <w:pPr>
        <w:keepNext w:val="0"/>
        <w:keepLines w:val="0"/>
        <w:pageBreakBefore w:val="0"/>
        <w:widowControl w:val="0"/>
        <w:kinsoku/>
        <w:wordWrap/>
        <w:overflowPunct/>
        <w:topLinePunct w:val="0"/>
        <w:autoSpaceDE/>
        <w:autoSpaceDN/>
        <w:bidi w:val="0"/>
        <w:adjustRightInd w:val="0"/>
        <w:snapToGrid w:val="0"/>
        <w:spacing w:line="400" w:lineRule="exact"/>
        <w:ind w:right="0" w:rightChars="0" w:firstLine="1400" w:firstLineChars="500"/>
        <w:jc w:val="both"/>
        <w:textAlignment w:val="auto"/>
        <w:outlineLvl w:val="9"/>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2.养老机构床位数在10张以上。</w:t>
      </w:r>
    </w:p>
    <w:p>
      <w:pPr>
        <w:keepNext w:val="0"/>
        <w:keepLines w:val="0"/>
        <w:pageBreakBefore w:val="0"/>
        <w:widowControl w:val="0"/>
        <w:kinsoku/>
        <w:wordWrap/>
        <w:overflowPunct/>
        <w:topLinePunct w:val="0"/>
        <w:autoSpaceDE/>
        <w:autoSpaceDN/>
        <w:bidi w:val="0"/>
        <w:adjustRightInd w:val="0"/>
        <w:snapToGrid w:val="0"/>
        <w:spacing w:line="400" w:lineRule="exact"/>
        <w:ind w:right="0" w:rightChars="0" w:firstLine="1400" w:firstLineChars="500"/>
        <w:jc w:val="both"/>
        <w:textAlignment w:val="auto"/>
        <w:outlineLvl w:val="9"/>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3.应当符合《养老机构管理办法》规章。</w:t>
      </w:r>
    </w:p>
    <w:p>
      <w:pPr>
        <w:keepNext w:val="0"/>
        <w:keepLines w:val="0"/>
        <w:pageBreakBefore w:val="0"/>
        <w:widowControl w:val="0"/>
        <w:kinsoku/>
        <w:wordWrap/>
        <w:overflowPunct/>
        <w:topLinePunct w:val="0"/>
        <w:autoSpaceDE/>
        <w:autoSpaceDN/>
        <w:bidi w:val="0"/>
        <w:adjustRightInd w:val="0"/>
        <w:snapToGrid w:val="0"/>
        <w:spacing w:line="400" w:lineRule="exact"/>
        <w:ind w:left="1396" w:leftChars="665" w:right="0" w:rightChars="0" w:firstLine="0" w:firstLineChars="0"/>
        <w:jc w:val="both"/>
        <w:textAlignment w:val="auto"/>
        <w:outlineLvl w:val="9"/>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4.开展医疗卫生服务的，应当符合《医疗机构管理条例》、《医疗机构管理条例实施细则》等法规规章，以及养老机构内设医务室、护理站等设置标准。</w:t>
      </w:r>
    </w:p>
    <w:p>
      <w:pPr>
        <w:keepNext w:val="0"/>
        <w:keepLines w:val="0"/>
        <w:pageBreakBefore w:val="0"/>
        <w:widowControl w:val="0"/>
        <w:kinsoku/>
        <w:wordWrap/>
        <w:overflowPunct/>
        <w:topLinePunct w:val="0"/>
        <w:autoSpaceDE/>
        <w:autoSpaceDN/>
        <w:bidi w:val="0"/>
        <w:adjustRightInd w:val="0"/>
        <w:snapToGrid w:val="0"/>
        <w:spacing w:line="400" w:lineRule="exact"/>
        <w:ind w:left="1396" w:leftChars="665" w:right="0" w:rightChars="0" w:firstLine="0" w:firstLineChars="0"/>
        <w:jc w:val="both"/>
        <w:textAlignment w:val="auto"/>
        <w:outlineLvl w:val="9"/>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5.开展餐饮服务的，应当符合《中华人民共和国食品安全法》等法律法规，以及相应食品安全标准。</w:t>
      </w:r>
    </w:p>
    <w:p>
      <w:pPr>
        <w:keepNext w:val="0"/>
        <w:keepLines w:val="0"/>
        <w:pageBreakBefore w:val="0"/>
        <w:widowControl w:val="0"/>
        <w:kinsoku/>
        <w:wordWrap/>
        <w:overflowPunct/>
        <w:topLinePunct w:val="0"/>
        <w:autoSpaceDE/>
        <w:autoSpaceDN/>
        <w:bidi w:val="0"/>
        <w:adjustRightInd w:val="0"/>
        <w:snapToGrid w:val="0"/>
        <w:spacing w:line="400" w:lineRule="exact"/>
        <w:ind w:right="0" w:rightChars="0" w:firstLine="1400" w:firstLineChars="500"/>
        <w:jc w:val="both"/>
        <w:textAlignment w:val="auto"/>
        <w:outlineLvl w:val="9"/>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6.法律法规规定的其他条件。</w:t>
      </w:r>
    </w:p>
    <w:p>
      <w:pPr>
        <w:keepNext w:val="0"/>
        <w:keepLines w:val="0"/>
        <w:pageBreakBefore w:val="0"/>
        <w:widowControl w:val="0"/>
        <w:kinsoku/>
        <w:wordWrap/>
        <w:overflowPunct/>
        <w:topLinePunct w:val="0"/>
        <w:autoSpaceDE/>
        <w:autoSpaceDN/>
        <w:bidi w:val="0"/>
        <w:adjustRightInd w:val="0"/>
        <w:snapToGrid w:val="0"/>
        <w:spacing w:line="400" w:lineRule="exact"/>
        <w:ind w:right="0" w:rightChars="0"/>
        <w:jc w:val="both"/>
        <w:textAlignment w:val="auto"/>
        <w:outlineLvl w:val="9"/>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申报材料：1.设置养老机构备案书</w:t>
      </w:r>
    </w:p>
    <w:p>
      <w:pPr>
        <w:keepNext w:val="0"/>
        <w:keepLines w:val="0"/>
        <w:pageBreakBefore w:val="0"/>
        <w:widowControl w:val="0"/>
        <w:kinsoku/>
        <w:wordWrap/>
        <w:overflowPunct/>
        <w:topLinePunct w:val="0"/>
        <w:autoSpaceDE/>
        <w:autoSpaceDN/>
        <w:bidi w:val="0"/>
        <w:adjustRightInd w:val="0"/>
        <w:snapToGrid w:val="0"/>
        <w:spacing w:line="400" w:lineRule="exact"/>
        <w:ind w:right="0" w:rightChars="0" w:firstLine="1400" w:firstLineChars="500"/>
        <w:jc w:val="both"/>
        <w:textAlignment w:val="auto"/>
        <w:outlineLvl w:val="9"/>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2.养老机构备案承诺书</w:t>
      </w:r>
    </w:p>
    <w:p>
      <w:pPr>
        <w:keepNext w:val="0"/>
        <w:keepLines w:val="0"/>
        <w:pageBreakBefore w:val="0"/>
        <w:widowControl w:val="0"/>
        <w:kinsoku/>
        <w:wordWrap/>
        <w:overflowPunct/>
        <w:topLinePunct w:val="0"/>
        <w:autoSpaceDE/>
        <w:autoSpaceDN/>
        <w:bidi w:val="0"/>
        <w:adjustRightInd w:val="0"/>
        <w:snapToGrid w:val="0"/>
        <w:spacing w:line="400" w:lineRule="exact"/>
        <w:ind w:right="0" w:rightChars="0" w:firstLine="1400" w:firstLineChars="500"/>
        <w:jc w:val="both"/>
        <w:textAlignment w:val="auto"/>
        <w:outlineLvl w:val="9"/>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3.</w:t>
      </w:r>
      <w:r>
        <w:rPr>
          <w:rFonts w:hint="eastAsia" w:ascii="仿宋_GB2312" w:hAnsi="方正仿宋简体" w:eastAsia="仿宋_GB2312" w:cs="方正仿宋简体"/>
          <w:kern w:val="0"/>
          <w:sz w:val="28"/>
          <w:szCs w:val="28"/>
        </w:rPr>
        <w:t>服务场所的自有产权证明或房屋租赁合同</w:t>
      </w:r>
      <w:r>
        <w:rPr>
          <w:rFonts w:hint="eastAsia" w:ascii="仿宋_GB2312" w:hAnsi="方正仿宋简体" w:eastAsia="仿宋_GB2312" w:cs="方正仿宋简体"/>
          <w:kern w:val="0"/>
          <w:sz w:val="28"/>
          <w:szCs w:val="28"/>
          <w:lang w:eastAsia="zh-CN"/>
        </w:rPr>
        <w:t>复印件</w:t>
      </w:r>
    </w:p>
    <w:p>
      <w:pPr>
        <w:keepNext w:val="0"/>
        <w:keepLines w:val="0"/>
        <w:pageBreakBefore w:val="0"/>
        <w:widowControl w:val="0"/>
        <w:kinsoku/>
        <w:wordWrap/>
        <w:overflowPunct/>
        <w:topLinePunct w:val="0"/>
        <w:autoSpaceDE/>
        <w:autoSpaceDN/>
        <w:bidi w:val="0"/>
        <w:adjustRightInd w:val="0"/>
        <w:snapToGrid w:val="0"/>
        <w:spacing w:line="400" w:lineRule="exact"/>
        <w:ind w:right="0" w:rightChars="0" w:firstLine="1400" w:firstLineChars="500"/>
        <w:jc w:val="both"/>
        <w:textAlignment w:val="auto"/>
        <w:outlineLvl w:val="9"/>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4.建筑面积5000m</w:t>
      </w:r>
      <w:r>
        <w:rPr>
          <w:rFonts w:hint="eastAsia" w:ascii="仿宋_GB2312" w:hAnsi="仿宋_GB2312" w:eastAsia="仿宋_GB2312" w:cs="仿宋_GB2312"/>
          <w:b w:val="0"/>
          <w:bCs/>
          <w:sz w:val="28"/>
          <w:szCs w:val="28"/>
          <w:vertAlign w:val="superscript"/>
          <w:lang w:val="en-US" w:eastAsia="zh-CN"/>
        </w:rPr>
        <w:t>2</w:t>
      </w:r>
      <w:r>
        <w:rPr>
          <w:rFonts w:hint="eastAsia" w:ascii="仿宋_GB2312" w:hAnsi="仿宋_GB2312" w:eastAsia="仿宋_GB2312" w:cs="仿宋_GB2312"/>
          <w:b w:val="0"/>
          <w:bCs/>
          <w:sz w:val="28"/>
          <w:szCs w:val="28"/>
          <w:lang w:val="en-US" w:eastAsia="zh-CN"/>
        </w:rPr>
        <w:t>以上需提供环评报告复印件</w:t>
      </w:r>
    </w:p>
    <w:p>
      <w:pPr>
        <w:keepNext w:val="0"/>
        <w:keepLines w:val="0"/>
        <w:pageBreakBefore w:val="0"/>
        <w:widowControl w:val="0"/>
        <w:kinsoku/>
        <w:wordWrap/>
        <w:overflowPunct/>
        <w:topLinePunct w:val="0"/>
        <w:autoSpaceDE/>
        <w:autoSpaceDN/>
        <w:bidi w:val="0"/>
        <w:adjustRightInd w:val="0"/>
        <w:snapToGrid w:val="0"/>
        <w:spacing w:line="400" w:lineRule="exact"/>
        <w:ind w:left="1396" w:leftChars="665" w:right="0" w:rightChars="0" w:firstLine="0" w:firstLineChars="0"/>
        <w:jc w:val="both"/>
        <w:textAlignment w:val="auto"/>
        <w:outlineLvl w:val="9"/>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5.建筑面积500m</w:t>
      </w:r>
      <w:r>
        <w:rPr>
          <w:rFonts w:hint="eastAsia" w:ascii="仿宋_GB2312" w:hAnsi="仿宋_GB2312" w:eastAsia="仿宋_GB2312" w:cs="仿宋_GB2312"/>
          <w:b w:val="0"/>
          <w:bCs/>
          <w:sz w:val="28"/>
          <w:szCs w:val="28"/>
          <w:vertAlign w:val="superscript"/>
          <w:lang w:val="en-US" w:eastAsia="zh-CN"/>
        </w:rPr>
        <w:t>2</w:t>
      </w:r>
      <w:r>
        <w:rPr>
          <w:rFonts w:hint="eastAsia" w:ascii="仿宋_GB2312" w:hAnsi="仿宋_GB2312" w:eastAsia="仿宋_GB2312" w:cs="仿宋_GB2312"/>
          <w:b w:val="0"/>
          <w:bCs/>
          <w:sz w:val="28"/>
          <w:szCs w:val="28"/>
          <w:lang w:val="en-US" w:eastAsia="zh-CN"/>
        </w:rPr>
        <w:t>以上需提供消防设计和消防竣工验收备案证明复印件</w:t>
      </w:r>
    </w:p>
    <w:p>
      <w:pPr>
        <w:keepNext w:val="0"/>
        <w:keepLines w:val="0"/>
        <w:pageBreakBefore w:val="0"/>
        <w:widowControl w:val="0"/>
        <w:kinsoku/>
        <w:wordWrap/>
        <w:overflowPunct/>
        <w:topLinePunct w:val="0"/>
        <w:autoSpaceDE/>
        <w:autoSpaceDN/>
        <w:bidi w:val="0"/>
        <w:adjustRightInd w:val="0"/>
        <w:snapToGrid w:val="0"/>
        <w:spacing w:line="400" w:lineRule="exact"/>
        <w:ind w:left="1396" w:leftChars="665" w:right="0" w:rightChars="0" w:firstLine="0" w:firstLineChars="0"/>
        <w:jc w:val="both"/>
        <w:textAlignment w:val="auto"/>
        <w:outlineLvl w:val="9"/>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6.开设食堂等从事餐饮服务活动需提供食品经营许可证复印件</w:t>
      </w:r>
    </w:p>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both"/>
        <w:textAlignment w:val="auto"/>
        <w:outlineLvl w:val="9"/>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rPr>
        <w:t>法定时限：</w:t>
      </w:r>
      <w:r>
        <w:rPr>
          <w:rFonts w:hint="eastAsia" w:ascii="仿宋_GB2312" w:hAnsi="仿宋_GB2312" w:eastAsia="仿宋_GB2312" w:cs="仿宋_GB2312"/>
          <w:b w:val="0"/>
          <w:bCs/>
          <w:sz w:val="28"/>
          <w:szCs w:val="28"/>
          <w:lang w:val="en-US" w:eastAsia="zh-CN"/>
        </w:rPr>
        <w:t>5</w:t>
      </w:r>
      <w:r>
        <w:rPr>
          <w:rFonts w:hint="eastAsia" w:ascii="仿宋_GB2312" w:hAnsi="仿宋_GB2312" w:eastAsia="仿宋_GB2312" w:cs="仿宋_GB2312"/>
          <w:b w:val="0"/>
          <w:bCs/>
          <w:sz w:val="28"/>
          <w:szCs w:val="28"/>
        </w:rPr>
        <w:t>个工作日</w:t>
      </w:r>
    </w:p>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both"/>
        <w:textAlignment w:val="auto"/>
        <w:outlineLvl w:val="9"/>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承诺时限：</w:t>
      </w:r>
      <w:r>
        <w:rPr>
          <w:rFonts w:hint="eastAsia" w:ascii="仿宋_GB2312" w:hAnsi="仿宋_GB2312" w:eastAsia="仿宋_GB2312" w:cs="仿宋_GB2312"/>
          <w:b w:val="0"/>
          <w:bCs/>
          <w:sz w:val="28"/>
          <w:szCs w:val="28"/>
          <w:lang w:val="en-US" w:eastAsia="zh-CN"/>
        </w:rPr>
        <w:t>5</w:t>
      </w:r>
      <w:r>
        <w:rPr>
          <w:rFonts w:hint="eastAsia" w:ascii="仿宋_GB2312" w:hAnsi="仿宋_GB2312" w:eastAsia="仿宋_GB2312" w:cs="仿宋_GB2312"/>
          <w:b w:val="0"/>
          <w:bCs/>
          <w:sz w:val="28"/>
          <w:szCs w:val="28"/>
        </w:rPr>
        <w:t>个工作日</w:t>
      </w:r>
    </w:p>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both"/>
        <w:textAlignment w:val="auto"/>
        <w:outlineLvl w:val="9"/>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收费情况：不收费</w:t>
      </w:r>
    </w:p>
    <w:p>
      <w:pPr>
        <w:keepNext w:val="0"/>
        <w:keepLines w:val="0"/>
        <w:pageBreakBefore w:val="0"/>
        <w:widowControl w:val="0"/>
        <w:kinsoku/>
        <w:wordWrap/>
        <w:overflowPunct/>
        <w:topLinePunct w:val="0"/>
        <w:autoSpaceDE/>
        <w:autoSpaceDN/>
        <w:bidi w:val="0"/>
        <w:adjustRightInd w:val="0"/>
        <w:snapToGrid w:val="0"/>
        <w:spacing w:line="400" w:lineRule="exact"/>
        <w:ind w:right="0" w:rightChars="0"/>
        <w:jc w:val="both"/>
        <w:textAlignment w:val="auto"/>
        <w:outlineLvl w:val="9"/>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受理机构：市民政局</w:t>
      </w:r>
    </w:p>
    <w:p>
      <w:pPr>
        <w:keepNext w:val="0"/>
        <w:keepLines w:val="0"/>
        <w:pageBreakBefore w:val="0"/>
        <w:widowControl w:val="0"/>
        <w:kinsoku/>
        <w:wordWrap/>
        <w:overflowPunct/>
        <w:topLinePunct w:val="0"/>
        <w:autoSpaceDE/>
        <w:autoSpaceDN/>
        <w:bidi w:val="0"/>
        <w:adjustRightInd w:val="0"/>
        <w:snapToGrid w:val="0"/>
        <w:spacing w:line="400" w:lineRule="exact"/>
        <w:ind w:right="0" w:rightChars="0"/>
        <w:jc w:val="both"/>
        <w:textAlignment w:val="auto"/>
        <w:outlineLvl w:val="9"/>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办公时间：法定工作日</w:t>
      </w:r>
    </w:p>
    <w:p>
      <w:pPr>
        <w:keepNext w:val="0"/>
        <w:keepLines w:val="0"/>
        <w:pageBreakBefore w:val="0"/>
        <w:widowControl w:val="0"/>
        <w:kinsoku/>
        <w:wordWrap/>
        <w:overflowPunct/>
        <w:topLinePunct w:val="0"/>
        <w:autoSpaceDE/>
        <w:autoSpaceDN/>
        <w:bidi w:val="0"/>
        <w:adjustRightInd w:val="0"/>
        <w:snapToGrid w:val="0"/>
        <w:spacing w:line="400" w:lineRule="exact"/>
        <w:ind w:right="0" w:rightChars="0"/>
        <w:jc w:val="both"/>
        <w:textAlignment w:val="auto"/>
        <w:outlineLvl w:val="9"/>
        <w:rPr>
          <w:rFonts w:hint="default"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联系电话：0434-6093015</w:t>
      </w:r>
    </w:p>
    <w:p>
      <w:pPr>
        <w:keepNext w:val="0"/>
        <w:keepLines w:val="0"/>
        <w:pageBreakBefore w:val="0"/>
        <w:widowControl w:val="0"/>
        <w:kinsoku/>
        <w:wordWrap/>
        <w:overflowPunct/>
        <w:topLinePunct w:val="0"/>
        <w:autoSpaceDE/>
        <w:autoSpaceDN/>
        <w:bidi w:val="0"/>
        <w:adjustRightInd w:val="0"/>
        <w:snapToGrid w:val="0"/>
        <w:spacing w:line="400" w:lineRule="exact"/>
        <w:ind w:right="0" w:rightChars="0"/>
        <w:jc w:val="both"/>
        <w:textAlignment w:val="auto"/>
        <w:outlineLvl w:val="9"/>
        <w:rPr>
          <w:rFonts w:hint="eastAsia"/>
        </w:rPr>
      </w:pPr>
      <w:r>
        <w:rPr>
          <w:rFonts w:hint="eastAsia" w:ascii="仿宋_GB2312" w:hAnsi="仿宋_GB2312" w:eastAsia="仿宋_GB2312" w:cs="仿宋_GB2312"/>
          <w:b w:val="0"/>
          <w:bCs/>
          <w:sz w:val="28"/>
          <w:szCs w:val="28"/>
          <w:lang w:val="en-US" w:eastAsia="zh-CN"/>
        </w:rPr>
        <w:t>地址：双辽市迎春街2916号</w:t>
      </w:r>
    </w:p>
    <w:p>
      <w:pPr>
        <w:jc w:val="center"/>
        <w:rPr>
          <w:rFonts w:hint="eastAsia" w:ascii="仿宋_GB2312" w:hAnsi="仿宋_GB2312" w:eastAsia="仿宋_GB2312" w:cs="仿宋_GB2312"/>
          <w:bCs/>
          <w:sz w:val="36"/>
          <w:szCs w:val="36"/>
        </w:rPr>
      </w:pPr>
      <w:r>
        <w:rPr>
          <w:rFonts w:hint="eastAsia" w:ascii="仿宋_GB2312" w:hAnsi="仿宋_GB2312" w:eastAsia="仿宋_GB2312" w:cs="仿宋_GB2312"/>
          <w:bCs/>
          <w:sz w:val="36"/>
          <w:szCs w:val="36"/>
        </w:rPr>
        <w:br w:type="page"/>
      </w:r>
    </w:p>
    <w:p>
      <w:pPr>
        <w:widowControl/>
        <w:spacing w:line="525" w:lineRule="atLeast"/>
        <w:jc w:val="center"/>
        <w:outlineLvl w:val="1"/>
        <w:rPr>
          <w:rFonts w:hint="eastAsia" w:ascii="仿宋_GB2312" w:hAnsi="仿宋_GB2312" w:eastAsia="仿宋_GB2312" w:cs="仿宋_GB2312"/>
          <w:b/>
          <w:sz w:val="36"/>
          <w:szCs w:val="36"/>
        </w:rPr>
      </w:pPr>
      <w:r>
        <w:rPr>
          <w:rFonts w:hint="eastAsia" w:ascii="仿宋_GB2312" w:hAnsi="仿宋_GB2312" w:eastAsia="仿宋_GB2312" w:cs="仿宋_GB2312"/>
          <w:b/>
          <w:sz w:val="36"/>
          <w:szCs w:val="36"/>
        </w:rPr>
        <w:t>中国公民在内地收养登记关系登记</w:t>
      </w:r>
    </w:p>
    <w:p>
      <w:pPr>
        <w:widowControl/>
        <w:spacing w:line="525" w:lineRule="atLeast"/>
        <w:ind w:left="1400" w:hanging="1400" w:hangingChars="500"/>
        <w:jc w:val="left"/>
        <w:outlineLvl w:val="1"/>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项目名称：中国公民在内地收养登记</w:t>
      </w:r>
    </w:p>
    <w:p>
      <w:pPr>
        <w:adjustRightInd w:val="0"/>
        <w:snapToGrid w:val="0"/>
        <w:spacing w:line="400" w:lineRule="exact"/>
        <w:ind w:left="1680" w:hanging="1680" w:hangingChars="600"/>
        <w:jc w:val="left"/>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办理依据：《中华人民共和国收养法》（中华人民共和国主席令第10号）第十五条，第二十八条，第四章；《中国公民收养子女登记办法》（民政部令第14号）第十四条。</w:t>
      </w:r>
    </w:p>
    <w:p>
      <w:pPr>
        <w:adjustRightInd w:val="0"/>
        <w:snapToGrid w:val="0"/>
        <w:spacing w:line="400" w:lineRule="exact"/>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权限划分：市级管理。</w:t>
      </w:r>
    </w:p>
    <w:p>
      <w:pPr>
        <w:adjustRightInd w:val="0"/>
        <w:snapToGrid w:val="0"/>
        <w:spacing w:line="400" w:lineRule="exact"/>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办理条件：1.收养人符合法律规定 </w:t>
      </w:r>
    </w:p>
    <w:p>
      <w:pPr>
        <w:adjustRightInd w:val="0"/>
        <w:snapToGrid w:val="0"/>
        <w:spacing w:line="400" w:lineRule="exact"/>
        <w:ind w:left="1400" w:hanging="1400" w:hangingChars="5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          2.被收养人符合法律规定</w:t>
      </w:r>
    </w:p>
    <w:p>
      <w:pPr>
        <w:adjustRightInd w:val="0"/>
        <w:snapToGrid w:val="0"/>
        <w:spacing w:line="400" w:lineRule="exact"/>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申报材料：1.</w:t>
      </w:r>
      <w:r>
        <w:rPr>
          <w:rFonts w:hint="eastAsia"/>
        </w:rPr>
        <w:t xml:space="preserve"> </w:t>
      </w:r>
      <w:r>
        <w:rPr>
          <w:rFonts w:hint="eastAsia" w:ascii="仿宋_GB2312" w:hAnsi="仿宋_GB2312" w:eastAsia="仿宋_GB2312" w:cs="仿宋_GB2312"/>
          <w:bCs/>
          <w:sz w:val="28"/>
          <w:szCs w:val="28"/>
        </w:rPr>
        <w:t>捡拾弃婴及查找不到亲生父母证明</w:t>
      </w:r>
    </w:p>
    <w:p>
      <w:pPr>
        <w:adjustRightInd w:val="0"/>
        <w:snapToGrid w:val="0"/>
        <w:spacing w:line="400" w:lineRule="exact"/>
        <w:ind w:firstLine="1400" w:firstLineChars="5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2.</w:t>
      </w:r>
      <w:r>
        <w:rPr>
          <w:rFonts w:hint="eastAsia"/>
        </w:rPr>
        <w:t xml:space="preserve"> </w:t>
      </w:r>
      <w:r>
        <w:rPr>
          <w:rFonts w:hint="eastAsia" w:ascii="仿宋_GB2312" w:hAnsi="仿宋_GB2312" w:eastAsia="仿宋_GB2312" w:cs="仿宋_GB2312"/>
          <w:bCs/>
          <w:sz w:val="28"/>
          <w:szCs w:val="28"/>
        </w:rPr>
        <w:t>原监护人死亡证明</w:t>
      </w:r>
    </w:p>
    <w:p>
      <w:pPr>
        <w:adjustRightInd w:val="0"/>
        <w:snapToGrid w:val="0"/>
        <w:spacing w:line="400" w:lineRule="exact"/>
        <w:ind w:firstLine="1400" w:firstLineChars="5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3. 送养人有特殊困难无力抚养的证明</w:t>
      </w:r>
    </w:p>
    <w:p>
      <w:pPr>
        <w:adjustRightInd w:val="0"/>
        <w:snapToGrid w:val="0"/>
        <w:spacing w:line="400" w:lineRule="exact"/>
        <w:ind w:firstLine="1400" w:firstLineChars="5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4.收养人港澳台通行证</w:t>
      </w:r>
    </w:p>
    <w:p>
      <w:pPr>
        <w:adjustRightInd w:val="0"/>
        <w:snapToGrid w:val="0"/>
        <w:spacing w:line="400" w:lineRule="exact"/>
        <w:ind w:firstLine="1260" w:firstLineChars="45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 5.被收养人户籍证明 </w:t>
      </w:r>
    </w:p>
    <w:p>
      <w:pPr>
        <w:adjustRightInd w:val="0"/>
        <w:snapToGrid w:val="0"/>
        <w:spacing w:line="400" w:lineRule="exact"/>
        <w:ind w:firstLine="1400" w:firstLineChars="5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6.</w:t>
      </w:r>
      <w:r>
        <w:rPr>
          <w:rFonts w:hint="eastAsia"/>
        </w:rPr>
        <w:t xml:space="preserve"> </w:t>
      </w:r>
      <w:r>
        <w:rPr>
          <w:rFonts w:hint="eastAsia" w:ascii="仿宋_GB2312" w:hAnsi="仿宋_GB2312" w:eastAsia="仿宋_GB2312" w:cs="仿宋_GB2312"/>
          <w:bCs/>
          <w:sz w:val="28"/>
          <w:szCs w:val="28"/>
        </w:rPr>
        <w:t>监护关系证明</w:t>
      </w:r>
    </w:p>
    <w:p>
      <w:pPr>
        <w:adjustRightInd w:val="0"/>
        <w:snapToGrid w:val="0"/>
        <w:spacing w:line="400" w:lineRule="exact"/>
        <w:ind w:firstLine="1400" w:firstLineChars="5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7.</w:t>
      </w:r>
      <w:r>
        <w:rPr>
          <w:rFonts w:hint="eastAsia"/>
        </w:rPr>
        <w:t xml:space="preserve"> </w:t>
      </w:r>
      <w:r>
        <w:rPr>
          <w:rFonts w:hint="eastAsia" w:ascii="仿宋_GB2312" w:hAnsi="仿宋_GB2312" w:eastAsia="仿宋_GB2312" w:cs="仿宋_GB2312"/>
          <w:bCs/>
          <w:sz w:val="28"/>
          <w:szCs w:val="28"/>
        </w:rPr>
        <w:t>被收养人与收养人三代以内同辈旁系血亲关系证明</w:t>
      </w:r>
    </w:p>
    <w:p>
      <w:pPr>
        <w:adjustRightInd w:val="0"/>
        <w:snapToGrid w:val="0"/>
        <w:spacing w:line="400" w:lineRule="exact"/>
        <w:ind w:firstLine="1400" w:firstLineChars="5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8.</w:t>
      </w:r>
      <w:r>
        <w:rPr>
          <w:rFonts w:hint="eastAsia"/>
        </w:rPr>
        <w:t xml:space="preserve"> </w:t>
      </w:r>
      <w:r>
        <w:rPr>
          <w:rFonts w:hint="eastAsia" w:ascii="仿宋_GB2312" w:hAnsi="仿宋_GB2312" w:eastAsia="仿宋_GB2312" w:cs="仿宋_GB2312"/>
          <w:bCs/>
          <w:sz w:val="28"/>
          <w:szCs w:val="28"/>
        </w:rPr>
        <w:t>被收养人生父或者生母同意送养的书面意见</w:t>
      </w:r>
    </w:p>
    <w:p>
      <w:pPr>
        <w:adjustRightInd w:val="0"/>
        <w:snapToGrid w:val="0"/>
        <w:spacing w:line="400" w:lineRule="exact"/>
        <w:ind w:firstLine="1400" w:firstLineChars="5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9.各项规章制度</w:t>
      </w:r>
    </w:p>
    <w:p>
      <w:pPr>
        <w:adjustRightInd w:val="0"/>
        <w:snapToGrid w:val="0"/>
        <w:spacing w:line="400" w:lineRule="exact"/>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法定时限：30个工作日   </w:t>
      </w:r>
    </w:p>
    <w:p>
      <w:pPr>
        <w:adjustRightInd w:val="0"/>
        <w:snapToGrid w:val="0"/>
        <w:spacing w:line="400" w:lineRule="exact"/>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承诺时限：30个工作日</w:t>
      </w:r>
    </w:p>
    <w:p>
      <w:pPr>
        <w:adjustRightInd w:val="0"/>
        <w:snapToGrid w:val="0"/>
        <w:spacing w:line="400" w:lineRule="exact"/>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收费情况：不收费</w:t>
      </w:r>
    </w:p>
    <w:p>
      <w:pPr>
        <w:adjustRightInd w:val="0"/>
        <w:snapToGrid w:val="0"/>
        <w:spacing w:line="400" w:lineRule="exact"/>
        <w:rPr>
          <w:rFonts w:hint="eastAsia" w:ascii="仿宋_GB2312" w:hAnsi="仿宋_GB2312" w:eastAsia="仿宋_GB2312" w:cs="仿宋_GB2312"/>
          <w:bCs/>
          <w:sz w:val="28"/>
          <w:szCs w:val="28"/>
          <w:lang w:eastAsia="zh-CN"/>
        </w:rPr>
      </w:pPr>
      <w:r>
        <w:rPr>
          <w:rFonts w:hint="eastAsia" w:ascii="仿宋_GB2312" w:hAnsi="仿宋_GB2312" w:eastAsia="仿宋_GB2312" w:cs="仿宋_GB2312"/>
          <w:bCs/>
          <w:sz w:val="28"/>
          <w:szCs w:val="28"/>
        </w:rPr>
        <w:t>受理机构：</w:t>
      </w:r>
      <w:r>
        <w:rPr>
          <w:rFonts w:hint="eastAsia" w:ascii="仿宋_GB2312" w:hAnsi="仿宋_GB2312" w:eastAsia="仿宋_GB2312" w:cs="仿宋_GB2312"/>
          <w:bCs/>
          <w:sz w:val="28"/>
          <w:szCs w:val="28"/>
          <w:lang w:eastAsia="zh-CN"/>
        </w:rPr>
        <w:t>双辽市民政局</w:t>
      </w:r>
    </w:p>
    <w:p>
      <w:pPr>
        <w:adjustRightInd w:val="0"/>
        <w:snapToGrid w:val="0"/>
        <w:spacing w:line="400" w:lineRule="exact"/>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办公时间：法定工作日</w:t>
      </w:r>
    </w:p>
    <w:p>
      <w:pPr>
        <w:adjustRightInd w:val="0"/>
        <w:snapToGrid w:val="0"/>
        <w:spacing w:line="400" w:lineRule="exact"/>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rPr>
        <w:t>联系电话：0434-</w:t>
      </w:r>
      <w:r>
        <w:rPr>
          <w:rFonts w:hint="eastAsia" w:ascii="仿宋_GB2312" w:hAnsi="仿宋_GB2312" w:eastAsia="仿宋_GB2312" w:cs="仿宋_GB2312"/>
          <w:bCs/>
          <w:sz w:val="28"/>
          <w:szCs w:val="28"/>
          <w:lang w:val="en-US" w:eastAsia="zh-CN"/>
        </w:rPr>
        <w:t>6093015</w:t>
      </w:r>
    </w:p>
    <w:p>
      <w:pPr>
        <w:adjustRightInd w:val="0"/>
        <w:snapToGrid w:val="0"/>
        <w:spacing w:line="400" w:lineRule="exact"/>
        <w:rPr>
          <w:rFonts w:hint="eastAsia" w:ascii="仿宋_GB2312" w:hAnsi="仿宋_GB2312" w:eastAsia="仿宋_GB2312" w:cs="仿宋_GB2312"/>
          <w:bCs/>
          <w:sz w:val="28"/>
          <w:szCs w:val="28"/>
          <w:lang w:eastAsia="zh-CN"/>
        </w:rPr>
      </w:pPr>
      <w:r>
        <w:rPr>
          <w:rFonts w:hint="eastAsia" w:ascii="仿宋_GB2312" w:hAnsi="仿宋_GB2312" w:eastAsia="仿宋_GB2312" w:cs="仿宋_GB2312"/>
          <w:bCs/>
          <w:sz w:val="28"/>
          <w:szCs w:val="28"/>
        </w:rPr>
        <w:t>地址：</w:t>
      </w:r>
      <w:r>
        <w:rPr>
          <w:rFonts w:hint="eastAsia" w:ascii="仿宋_GB2312" w:hAnsi="仿宋_GB2312" w:eastAsia="仿宋_GB2312" w:cs="仿宋_GB2312"/>
          <w:bCs/>
          <w:sz w:val="28"/>
          <w:szCs w:val="28"/>
          <w:lang w:eastAsia="zh-CN"/>
        </w:rPr>
        <w:t>双辽市迎春街2916号</w:t>
      </w:r>
    </w:p>
    <w:p>
      <w:pPr>
        <w:widowControl/>
        <w:spacing w:line="525" w:lineRule="atLeast"/>
        <w:jc w:val="center"/>
        <w:outlineLvl w:val="1"/>
        <w:rPr>
          <w:rFonts w:hint="eastAsia" w:ascii="仿宋_GB2312" w:hAnsi="仿宋_GB2312" w:eastAsia="仿宋_GB2312" w:cs="仿宋_GB2312"/>
          <w:b/>
          <w:sz w:val="36"/>
          <w:szCs w:val="36"/>
        </w:rPr>
      </w:pPr>
    </w:p>
    <w:p>
      <w:pPr>
        <w:widowControl/>
        <w:spacing w:line="525" w:lineRule="atLeast"/>
        <w:jc w:val="center"/>
        <w:outlineLvl w:val="1"/>
        <w:rPr>
          <w:rFonts w:hint="eastAsia" w:ascii="仿宋_GB2312" w:hAnsi="仿宋_GB2312" w:eastAsia="仿宋_GB2312" w:cs="仿宋_GB2312"/>
          <w:b/>
          <w:sz w:val="36"/>
          <w:szCs w:val="36"/>
        </w:rPr>
      </w:pPr>
    </w:p>
    <w:p>
      <w:pPr>
        <w:widowControl/>
        <w:spacing w:line="525" w:lineRule="atLeast"/>
        <w:jc w:val="center"/>
        <w:outlineLvl w:val="1"/>
        <w:rPr>
          <w:rFonts w:hint="eastAsia" w:ascii="仿宋_GB2312" w:hAnsi="仿宋_GB2312" w:eastAsia="仿宋_GB2312" w:cs="仿宋_GB2312"/>
          <w:b/>
          <w:sz w:val="36"/>
          <w:szCs w:val="36"/>
        </w:rPr>
      </w:pPr>
    </w:p>
    <w:p>
      <w:pPr>
        <w:widowControl/>
        <w:spacing w:line="525" w:lineRule="atLeast"/>
        <w:jc w:val="center"/>
        <w:outlineLvl w:val="1"/>
        <w:rPr>
          <w:rFonts w:hint="eastAsia" w:ascii="仿宋_GB2312" w:hAnsi="仿宋_GB2312" w:eastAsia="仿宋_GB2312" w:cs="仿宋_GB2312"/>
          <w:b/>
          <w:sz w:val="36"/>
          <w:szCs w:val="36"/>
        </w:rPr>
      </w:pPr>
    </w:p>
    <w:p>
      <w:pPr>
        <w:widowControl/>
        <w:spacing w:line="525" w:lineRule="atLeast"/>
        <w:jc w:val="center"/>
        <w:outlineLvl w:val="1"/>
        <w:rPr>
          <w:rFonts w:hint="eastAsia" w:ascii="仿宋_GB2312" w:hAnsi="仿宋_GB2312" w:eastAsia="仿宋_GB2312" w:cs="仿宋_GB2312"/>
          <w:b/>
          <w:sz w:val="36"/>
          <w:szCs w:val="36"/>
        </w:rPr>
      </w:pPr>
    </w:p>
    <w:p>
      <w:pPr>
        <w:widowControl/>
        <w:spacing w:line="525" w:lineRule="atLeast"/>
        <w:jc w:val="center"/>
        <w:outlineLvl w:val="1"/>
        <w:rPr>
          <w:rFonts w:hint="eastAsia" w:ascii="仿宋_GB2312" w:hAnsi="仿宋_GB2312" w:eastAsia="仿宋_GB2312" w:cs="仿宋_GB2312"/>
          <w:b/>
          <w:sz w:val="36"/>
          <w:szCs w:val="36"/>
        </w:rPr>
      </w:pPr>
    </w:p>
    <w:p>
      <w:pPr>
        <w:widowControl/>
        <w:spacing w:line="525" w:lineRule="atLeast"/>
        <w:jc w:val="center"/>
        <w:outlineLvl w:val="1"/>
        <w:rPr>
          <w:rFonts w:hint="eastAsia" w:ascii="仿宋_GB2312" w:hAnsi="仿宋_GB2312" w:eastAsia="仿宋_GB2312" w:cs="仿宋_GB2312"/>
          <w:b/>
          <w:sz w:val="36"/>
          <w:szCs w:val="36"/>
        </w:rPr>
      </w:pPr>
      <w:r>
        <w:rPr>
          <w:rFonts w:hint="eastAsia" w:ascii="仿宋_GB2312" w:hAnsi="仿宋_GB2312" w:eastAsia="仿宋_GB2312" w:cs="仿宋_GB2312"/>
          <w:b/>
          <w:sz w:val="36"/>
          <w:szCs w:val="36"/>
        </w:rPr>
        <w:t>中国公民在内地</w:t>
      </w:r>
      <w:bookmarkStart w:id="4" w:name="_GoBack"/>
      <w:bookmarkEnd w:id="4"/>
      <w:r>
        <w:rPr>
          <w:rFonts w:hint="eastAsia" w:ascii="仿宋_GB2312" w:hAnsi="仿宋_GB2312" w:eastAsia="仿宋_GB2312" w:cs="仿宋_GB2312"/>
          <w:b/>
          <w:sz w:val="36"/>
          <w:szCs w:val="36"/>
        </w:rPr>
        <w:t>解除收养关系登记</w:t>
      </w:r>
    </w:p>
    <w:p>
      <w:pPr>
        <w:widowControl/>
        <w:spacing w:line="525" w:lineRule="atLeast"/>
        <w:ind w:left="1400" w:hanging="1400" w:hangingChars="500"/>
        <w:jc w:val="left"/>
        <w:outlineLvl w:val="1"/>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项目名称：中国公民在内地解除收养关系登记</w:t>
      </w:r>
    </w:p>
    <w:p>
      <w:pPr>
        <w:adjustRightInd w:val="0"/>
        <w:snapToGrid w:val="0"/>
        <w:spacing w:line="400" w:lineRule="exact"/>
        <w:ind w:left="1680" w:hanging="1680" w:hangingChars="600"/>
        <w:jc w:val="left"/>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办理依据：《中华人民共和国收养法》（中华人民共和国主席令第10号）第十五条，第二十八条，第四章；《中国公民收养子女登记办法》（民政部令第14号）第十四条。</w:t>
      </w:r>
    </w:p>
    <w:p>
      <w:pPr>
        <w:adjustRightInd w:val="0"/>
        <w:snapToGrid w:val="0"/>
        <w:spacing w:line="400" w:lineRule="exact"/>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权限划分：市级管理。</w:t>
      </w:r>
    </w:p>
    <w:p>
      <w:pPr>
        <w:adjustRightInd w:val="0"/>
        <w:snapToGrid w:val="0"/>
        <w:spacing w:line="400" w:lineRule="exact"/>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办理条件：1.符合解除收养登记相关条件 </w:t>
      </w:r>
    </w:p>
    <w:p>
      <w:pPr>
        <w:adjustRightInd w:val="0"/>
        <w:snapToGrid w:val="0"/>
        <w:spacing w:line="400" w:lineRule="exact"/>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申报材料：1. 收养登记证</w:t>
      </w:r>
    </w:p>
    <w:p>
      <w:pPr>
        <w:adjustRightInd w:val="0"/>
        <w:snapToGrid w:val="0"/>
        <w:spacing w:line="400" w:lineRule="exact"/>
        <w:ind w:firstLine="1400" w:firstLineChars="5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2. 解除收养证明材料</w:t>
      </w:r>
    </w:p>
    <w:p>
      <w:pPr>
        <w:adjustRightInd w:val="0"/>
        <w:snapToGrid w:val="0"/>
        <w:spacing w:line="400" w:lineRule="exact"/>
        <w:ind w:firstLine="1400" w:firstLineChars="5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3.各项规章制度</w:t>
      </w:r>
    </w:p>
    <w:p>
      <w:pPr>
        <w:adjustRightInd w:val="0"/>
        <w:snapToGrid w:val="0"/>
        <w:spacing w:line="400" w:lineRule="exact"/>
        <w:ind w:firstLine="1400" w:firstLineChars="500"/>
        <w:rPr>
          <w:rFonts w:hint="eastAsia" w:ascii="仿宋_GB2312" w:hAnsi="仿宋_GB2312" w:eastAsia="仿宋_GB2312" w:cs="仿宋_GB2312"/>
          <w:bCs/>
          <w:sz w:val="28"/>
          <w:szCs w:val="28"/>
        </w:rPr>
      </w:pPr>
    </w:p>
    <w:p>
      <w:pPr>
        <w:adjustRightInd w:val="0"/>
        <w:snapToGrid w:val="0"/>
        <w:spacing w:line="400" w:lineRule="exact"/>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法定时限：30个工作日   </w:t>
      </w:r>
    </w:p>
    <w:p>
      <w:pPr>
        <w:adjustRightInd w:val="0"/>
        <w:snapToGrid w:val="0"/>
        <w:spacing w:line="400" w:lineRule="exact"/>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承诺时限：30个工作日</w:t>
      </w:r>
    </w:p>
    <w:p>
      <w:pPr>
        <w:adjustRightInd w:val="0"/>
        <w:snapToGrid w:val="0"/>
        <w:spacing w:line="400" w:lineRule="exact"/>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收费情况：不收费</w:t>
      </w:r>
    </w:p>
    <w:p>
      <w:pPr>
        <w:adjustRightInd w:val="0"/>
        <w:snapToGrid w:val="0"/>
        <w:spacing w:line="400" w:lineRule="exact"/>
        <w:rPr>
          <w:rFonts w:hint="eastAsia" w:ascii="仿宋_GB2312" w:hAnsi="仿宋_GB2312" w:eastAsia="仿宋_GB2312" w:cs="仿宋_GB2312"/>
          <w:bCs/>
          <w:sz w:val="28"/>
          <w:szCs w:val="28"/>
          <w:lang w:eastAsia="zh-CN"/>
        </w:rPr>
      </w:pPr>
      <w:r>
        <w:rPr>
          <w:rFonts w:hint="eastAsia" w:ascii="仿宋_GB2312" w:hAnsi="仿宋_GB2312" w:eastAsia="仿宋_GB2312" w:cs="仿宋_GB2312"/>
          <w:bCs/>
          <w:sz w:val="28"/>
          <w:szCs w:val="28"/>
        </w:rPr>
        <w:t>受理机构：</w:t>
      </w:r>
      <w:r>
        <w:rPr>
          <w:rFonts w:hint="eastAsia" w:ascii="仿宋_GB2312" w:hAnsi="仿宋_GB2312" w:eastAsia="仿宋_GB2312" w:cs="仿宋_GB2312"/>
          <w:bCs/>
          <w:sz w:val="28"/>
          <w:szCs w:val="28"/>
          <w:lang w:eastAsia="zh-CN"/>
        </w:rPr>
        <w:t>双辽市民政局</w:t>
      </w:r>
    </w:p>
    <w:p>
      <w:pPr>
        <w:adjustRightInd w:val="0"/>
        <w:snapToGrid w:val="0"/>
        <w:spacing w:line="400" w:lineRule="exact"/>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办公时间：法定工作日</w:t>
      </w:r>
    </w:p>
    <w:p>
      <w:pPr>
        <w:adjustRightInd w:val="0"/>
        <w:snapToGrid w:val="0"/>
        <w:spacing w:line="400" w:lineRule="exact"/>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rPr>
        <w:t>联系电话：0434-</w:t>
      </w:r>
      <w:r>
        <w:rPr>
          <w:rFonts w:hint="eastAsia" w:ascii="仿宋_GB2312" w:hAnsi="仿宋_GB2312" w:eastAsia="仿宋_GB2312" w:cs="仿宋_GB2312"/>
          <w:bCs/>
          <w:sz w:val="28"/>
          <w:szCs w:val="28"/>
          <w:lang w:val="en-US" w:eastAsia="zh-CN"/>
        </w:rPr>
        <w:t>6093015</w:t>
      </w:r>
    </w:p>
    <w:p>
      <w:pPr>
        <w:adjustRightInd w:val="0"/>
        <w:snapToGrid w:val="0"/>
        <w:spacing w:line="400" w:lineRule="exact"/>
        <w:rPr>
          <w:rFonts w:hint="eastAsia" w:ascii="仿宋_GB2312" w:hAnsi="仿宋_GB2312" w:eastAsia="仿宋_GB2312" w:cs="仿宋_GB2312"/>
          <w:bCs/>
          <w:sz w:val="28"/>
          <w:szCs w:val="28"/>
          <w:lang w:eastAsia="zh-CN"/>
        </w:rPr>
      </w:pPr>
      <w:r>
        <w:rPr>
          <w:rFonts w:hint="eastAsia" w:ascii="仿宋_GB2312" w:hAnsi="仿宋_GB2312" w:eastAsia="仿宋_GB2312" w:cs="仿宋_GB2312"/>
          <w:bCs/>
          <w:sz w:val="28"/>
          <w:szCs w:val="28"/>
        </w:rPr>
        <w:t>地址：</w:t>
      </w:r>
      <w:r>
        <w:rPr>
          <w:rFonts w:hint="eastAsia" w:ascii="仿宋_GB2312" w:hAnsi="仿宋_GB2312" w:eastAsia="仿宋_GB2312" w:cs="仿宋_GB2312"/>
          <w:bCs/>
          <w:sz w:val="28"/>
          <w:szCs w:val="28"/>
          <w:lang w:eastAsia="zh-CN"/>
        </w:rPr>
        <w:t>双辽市迎春街2916号</w:t>
      </w:r>
    </w:p>
    <w:p>
      <w:pPr>
        <w:widowControl/>
        <w:spacing w:line="525" w:lineRule="atLeast"/>
        <w:jc w:val="center"/>
        <w:outlineLvl w:val="1"/>
        <w:rPr>
          <w:rFonts w:hint="eastAsia" w:ascii="仿宋_GB2312" w:hAnsi="仿宋_GB2312" w:eastAsia="仿宋_GB2312" w:cs="仿宋_GB2312"/>
          <w:b/>
          <w:sz w:val="36"/>
          <w:szCs w:val="36"/>
        </w:rPr>
      </w:pPr>
    </w:p>
    <w:p>
      <w:pPr>
        <w:widowControl/>
        <w:spacing w:line="525" w:lineRule="atLeast"/>
        <w:jc w:val="center"/>
        <w:outlineLvl w:val="1"/>
        <w:rPr>
          <w:rFonts w:hint="eastAsia" w:ascii="仿宋_GB2312" w:hAnsi="仿宋_GB2312" w:eastAsia="仿宋_GB2312" w:cs="仿宋_GB2312"/>
          <w:b/>
          <w:sz w:val="36"/>
          <w:szCs w:val="36"/>
        </w:rPr>
      </w:pPr>
    </w:p>
    <w:p>
      <w:pPr>
        <w:widowControl/>
        <w:spacing w:line="525" w:lineRule="atLeast"/>
        <w:jc w:val="center"/>
        <w:outlineLvl w:val="1"/>
        <w:rPr>
          <w:rFonts w:hint="eastAsia" w:ascii="仿宋_GB2312" w:hAnsi="仿宋_GB2312" w:eastAsia="仿宋_GB2312" w:cs="仿宋_GB2312"/>
          <w:b/>
          <w:sz w:val="36"/>
          <w:szCs w:val="36"/>
        </w:rPr>
      </w:pPr>
    </w:p>
    <w:p>
      <w:pPr>
        <w:widowControl/>
        <w:spacing w:line="525" w:lineRule="atLeast"/>
        <w:jc w:val="center"/>
        <w:outlineLvl w:val="1"/>
        <w:rPr>
          <w:rFonts w:hint="eastAsia" w:ascii="仿宋_GB2312" w:hAnsi="仿宋_GB2312" w:eastAsia="仿宋_GB2312" w:cs="仿宋_GB2312"/>
          <w:b/>
          <w:sz w:val="36"/>
          <w:szCs w:val="36"/>
        </w:rPr>
      </w:pPr>
    </w:p>
    <w:p>
      <w:pPr>
        <w:widowControl/>
        <w:spacing w:line="525" w:lineRule="atLeast"/>
        <w:jc w:val="center"/>
        <w:outlineLvl w:val="1"/>
        <w:rPr>
          <w:rFonts w:hint="eastAsia" w:ascii="仿宋_GB2312" w:hAnsi="仿宋_GB2312" w:eastAsia="仿宋_GB2312" w:cs="仿宋_GB2312"/>
          <w:b/>
          <w:sz w:val="36"/>
          <w:szCs w:val="36"/>
        </w:rPr>
      </w:pPr>
    </w:p>
    <w:p>
      <w:pPr>
        <w:widowControl/>
        <w:spacing w:line="525" w:lineRule="atLeast"/>
        <w:jc w:val="center"/>
        <w:outlineLvl w:val="1"/>
        <w:rPr>
          <w:rFonts w:hint="eastAsia" w:ascii="仿宋_GB2312" w:hAnsi="仿宋_GB2312" w:eastAsia="仿宋_GB2312" w:cs="仿宋_GB2312"/>
          <w:b/>
          <w:sz w:val="36"/>
          <w:szCs w:val="36"/>
        </w:rPr>
      </w:pPr>
    </w:p>
    <w:p>
      <w:pPr>
        <w:widowControl/>
        <w:spacing w:line="525" w:lineRule="atLeast"/>
        <w:jc w:val="center"/>
        <w:outlineLvl w:val="1"/>
        <w:rPr>
          <w:rFonts w:hint="eastAsia" w:ascii="仿宋_GB2312" w:hAnsi="仿宋_GB2312" w:eastAsia="仿宋_GB2312" w:cs="仿宋_GB2312"/>
          <w:b/>
          <w:sz w:val="36"/>
          <w:szCs w:val="36"/>
        </w:rPr>
      </w:pPr>
    </w:p>
    <w:p>
      <w:pPr>
        <w:widowControl/>
        <w:spacing w:line="525" w:lineRule="atLeast"/>
        <w:jc w:val="center"/>
        <w:outlineLvl w:val="1"/>
        <w:rPr>
          <w:rFonts w:hint="eastAsia" w:ascii="仿宋_GB2312" w:hAnsi="仿宋_GB2312" w:eastAsia="仿宋_GB2312" w:cs="仿宋_GB2312"/>
          <w:b/>
          <w:sz w:val="36"/>
          <w:szCs w:val="36"/>
        </w:rPr>
      </w:pPr>
    </w:p>
    <w:p>
      <w:pPr>
        <w:widowControl/>
        <w:spacing w:line="525" w:lineRule="atLeast"/>
        <w:jc w:val="center"/>
        <w:outlineLvl w:val="1"/>
        <w:rPr>
          <w:rFonts w:hint="eastAsia" w:ascii="仿宋_GB2312" w:hAnsi="仿宋_GB2312" w:eastAsia="仿宋_GB2312" w:cs="仿宋_GB2312"/>
          <w:b/>
          <w:sz w:val="36"/>
          <w:szCs w:val="36"/>
        </w:rPr>
      </w:pPr>
    </w:p>
    <w:p>
      <w:pPr>
        <w:widowControl/>
        <w:spacing w:line="525" w:lineRule="atLeast"/>
        <w:jc w:val="center"/>
        <w:outlineLvl w:val="1"/>
        <w:rPr>
          <w:rFonts w:hint="eastAsia" w:ascii="仿宋_GB2312" w:hAnsi="仿宋_GB2312" w:eastAsia="仿宋_GB2312" w:cs="仿宋_GB2312"/>
          <w:b/>
          <w:sz w:val="36"/>
          <w:szCs w:val="36"/>
        </w:rPr>
      </w:pPr>
    </w:p>
    <w:p>
      <w:pPr>
        <w:widowControl/>
        <w:spacing w:line="525" w:lineRule="atLeast"/>
        <w:jc w:val="center"/>
        <w:outlineLvl w:val="1"/>
        <w:rPr>
          <w:rFonts w:hint="eastAsia" w:ascii="仿宋_GB2312" w:hAnsi="仿宋_GB2312" w:eastAsia="仿宋_GB2312" w:cs="仿宋_GB2312"/>
          <w:b/>
          <w:sz w:val="36"/>
          <w:szCs w:val="36"/>
        </w:rPr>
      </w:pPr>
      <w:r>
        <w:rPr>
          <w:rFonts w:hint="eastAsia" w:ascii="仿宋_GB2312" w:hAnsi="仿宋_GB2312" w:eastAsia="仿宋_GB2312" w:cs="仿宋_GB2312"/>
          <w:b/>
          <w:sz w:val="36"/>
          <w:szCs w:val="36"/>
          <w:lang w:eastAsia="zh-CN"/>
        </w:rPr>
        <w:t>中共公民</w:t>
      </w:r>
      <w:r>
        <w:rPr>
          <w:rFonts w:hint="eastAsia" w:ascii="仿宋_GB2312" w:hAnsi="仿宋_GB2312" w:eastAsia="仿宋_GB2312" w:cs="仿宋_GB2312"/>
          <w:b/>
          <w:sz w:val="36"/>
          <w:szCs w:val="36"/>
        </w:rPr>
        <w:t>在内地收养关系的撤销登记</w:t>
      </w:r>
    </w:p>
    <w:p>
      <w:pPr>
        <w:widowControl/>
        <w:spacing w:line="525" w:lineRule="atLeast"/>
        <w:jc w:val="both"/>
        <w:outlineLvl w:val="1"/>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项目名称：</w:t>
      </w:r>
      <w:r>
        <w:rPr>
          <w:rFonts w:hint="eastAsia" w:ascii="仿宋_GB2312" w:hAnsi="仿宋_GB2312" w:eastAsia="仿宋_GB2312" w:cs="仿宋_GB2312"/>
          <w:bCs/>
          <w:sz w:val="28"/>
          <w:szCs w:val="28"/>
          <w:lang w:eastAsia="zh-CN"/>
        </w:rPr>
        <w:t>中共公民</w:t>
      </w:r>
      <w:r>
        <w:rPr>
          <w:rFonts w:hint="eastAsia" w:ascii="仿宋_GB2312" w:hAnsi="仿宋_GB2312" w:eastAsia="仿宋_GB2312" w:cs="仿宋_GB2312"/>
          <w:bCs/>
          <w:sz w:val="28"/>
          <w:szCs w:val="28"/>
        </w:rPr>
        <w:t>在内地收养关系的撤销登记</w:t>
      </w:r>
    </w:p>
    <w:p>
      <w:pPr>
        <w:widowControl/>
        <w:spacing w:line="525" w:lineRule="atLeast"/>
        <w:ind w:left="1400" w:hanging="1400" w:hangingChars="500"/>
        <w:jc w:val="left"/>
        <w:outlineLvl w:val="1"/>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办理依据：《中华人民共和国收养法》（中华人民共和国主席令第10号）第十五条，第二十八条，第四章；《中国公民收养子女登记办法》（民政部令第14号）第十四条。</w:t>
      </w:r>
    </w:p>
    <w:p>
      <w:pPr>
        <w:adjustRightInd w:val="0"/>
        <w:snapToGrid w:val="0"/>
        <w:spacing w:line="400" w:lineRule="exact"/>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权限划分：市级管理。</w:t>
      </w:r>
    </w:p>
    <w:p>
      <w:pPr>
        <w:adjustRightInd w:val="0"/>
        <w:snapToGrid w:val="0"/>
        <w:spacing w:line="400" w:lineRule="exact"/>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办理条件：1.符合解除收养登记相关条件 </w:t>
      </w:r>
    </w:p>
    <w:p>
      <w:pPr>
        <w:adjustRightInd w:val="0"/>
        <w:snapToGrid w:val="0"/>
        <w:spacing w:line="400" w:lineRule="exact"/>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申报材料：1. 收养登记证</w:t>
      </w:r>
    </w:p>
    <w:p>
      <w:pPr>
        <w:adjustRightInd w:val="0"/>
        <w:snapToGrid w:val="0"/>
        <w:spacing w:line="400" w:lineRule="exact"/>
        <w:ind w:firstLine="1400" w:firstLineChars="5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2. 解除收养证明材料</w:t>
      </w:r>
    </w:p>
    <w:p>
      <w:pPr>
        <w:adjustRightInd w:val="0"/>
        <w:snapToGrid w:val="0"/>
        <w:spacing w:line="400" w:lineRule="exact"/>
        <w:ind w:firstLine="1400" w:firstLineChars="5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3.各项规章制度</w:t>
      </w:r>
    </w:p>
    <w:p>
      <w:pPr>
        <w:adjustRightInd w:val="0"/>
        <w:snapToGrid w:val="0"/>
        <w:spacing w:line="400" w:lineRule="exact"/>
        <w:ind w:firstLine="1400" w:firstLineChars="500"/>
        <w:rPr>
          <w:rFonts w:hint="eastAsia" w:ascii="仿宋_GB2312" w:hAnsi="仿宋_GB2312" w:eastAsia="仿宋_GB2312" w:cs="仿宋_GB2312"/>
          <w:bCs/>
          <w:sz w:val="28"/>
          <w:szCs w:val="28"/>
        </w:rPr>
      </w:pPr>
    </w:p>
    <w:p>
      <w:pPr>
        <w:adjustRightInd w:val="0"/>
        <w:snapToGrid w:val="0"/>
        <w:spacing w:line="400" w:lineRule="exact"/>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法定时限：30个工作日   </w:t>
      </w:r>
    </w:p>
    <w:p>
      <w:pPr>
        <w:adjustRightInd w:val="0"/>
        <w:snapToGrid w:val="0"/>
        <w:spacing w:line="400" w:lineRule="exact"/>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承诺时限：30个工作日</w:t>
      </w:r>
    </w:p>
    <w:p>
      <w:pPr>
        <w:adjustRightInd w:val="0"/>
        <w:snapToGrid w:val="0"/>
        <w:spacing w:line="400" w:lineRule="exact"/>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收费情况：不收费</w:t>
      </w:r>
    </w:p>
    <w:p>
      <w:pPr>
        <w:adjustRightInd w:val="0"/>
        <w:snapToGrid w:val="0"/>
        <w:spacing w:line="400" w:lineRule="exact"/>
        <w:rPr>
          <w:rFonts w:hint="eastAsia" w:ascii="仿宋_GB2312" w:hAnsi="仿宋_GB2312" w:eastAsia="仿宋_GB2312" w:cs="仿宋_GB2312"/>
          <w:bCs/>
          <w:sz w:val="28"/>
          <w:szCs w:val="28"/>
          <w:lang w:eastAsia="zh-CN"/>
        </w:rPr>
      </w:pPr>
      <w:r>
        <w:rPr>
          <w:rFonts w:hint="eastAsia" w:ascii="仿宋_GB2312" w:hAnsi="仿宋_GB2312" w:eastAsia="仿宋_GB2312" w:cs="仿宋_GB2312"/>
          <w:bCs/>
          <w:sz w:val="28"/>
          <w:szCs w:val="28"/>
        </w:rPr>
        <w:t>受理机构：</w:t>
      </w:r>
      <w:r>
        <w:rPr>
          <w:rFonts w:hint="eastAsia" w:ascii="仿宋_GB2312" w:hAnsi="仿宋_GB2312" w:eastAsia="仿宋_GB2312" w:cs="仿宋_GB2312"/>
          <w:bCs/>
          <w:sz w:val="28"/>
          <w:szCs w:val="28"/>
          <w:lang w:eastAsia="zh-CN"/>
        </w:rPr>
        <w:t>双辽市民政局</w:t>
      </w:r>
    </w:p>
    <w:p>
      <w:pPr>
        <w:adjustRightInd w:val="0"/>
        <w:snapToGrid w:val="0"/>
        <w:spacing w:line="400" w:lineRule="exact"/>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办公时间：法定工作日</w:t>
      </w:r>
    </w:p>
    <w:p>
      <w:pPr>
        <w:adjustRightInd w:val="0"/>
        <w:snapToGrid w:val="0"/>
        <w:spacing w:line="400" w:lineRule="exact"/>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rPr>
        <w:t>联系电话：0434-</w:t>
      </w:r>
      <w:r>
        <w:rPr>
          <w:rFonts w:hint="eastAsia" w:ascii="仿宋_GB2312" w:hAnsi="仿宋_GB2312" w:eastAsia="仿宋_GB2312" w:cs="仿宋_GB2312"/>
          <w:bCs/>
          <w:sz w:val="28"/>
          <w:szCs w:val="28"/>
          <w:lang w:val="en-US" w:eastAsia="zh-CN"/>
        </w:rPr>
        <w:t>6093015</w:t>
      </w:r>
    </w:p>
    <w:p>
      <w:pPr>
        <w:adjustRightInd w:val="0"/>
        <w:snapToGrid w:val="0"/>
        <w:spacing w:line="400" w:lineRule="exact"/>
        <w:rPr>
          <w:rFonts w:hint="eastAsia" w:ascii="仿宋_GB2312" w:hAnsi="仿宋_GB2312" w:eastAsia="仿宋_GB2312" w:cs="仿宋_GB2312"/>
          <w:bCs/>
          <w:sz w:val="28"/>
          <w:szCs w:val="28"/>
          <w:lang w:eastAsia="zh-CN"/>
        </w:rPr>
      </w:pPr>
      <w:r>
        <w:rPr>
          <w:rFonts w:hint="eastAsia" w:ascii="仿宋_GB2312" w:hAnsi="仿宋_GB2312" w:eastAsia="仿宋_GB2312" w:cs="仿宋_GB2312"/>
          <w:bCs/>
          <w:sz w:val="28"/>
          <w:szCs w:val="28"/>
        </w:rPr>
        <w:t>地址：</w:t>
      </w:r>
      <w:r>
        <w:rPr>
          <w:rFonts w:hint="eastAsia" w:ascii="仿宋_GB2312" w:hAnsi="仿宋_GB2312" w:eastAsia="仿宋_GB2312" w:cs="仿宋_GB2312"/>
          <w:bCs/>
          <w:sz w:val="28"/>
          <w:szCs w:val="28"/>
          <w:lang w:eastAsia="zh-CN"/>
        </w:rPr>
        <w:t>双辽市迎春街2916号</w:t>
      </w:r>
    </w:p>
    <w:p>
      <w:pPr>
        <w:widowControl/>
        <w:spacing w:line="525" w:lineRule="atLeast"/>
        <w:jc w:val="center"/>
        <w:outlineLvl w:val="1"/>
        <w:rPr>
          <w:rFonts w:hint="eastAsia" w:ascii="仿宋_GB2312" w:hAnsi="仿宋_GB2312" w:eastAsia="仿宋_GB2312" w:cs="仿宋_GB2312"/>
          <w:b/>
          <w:sz w:val="36"/>
          <w:szCs w:val="36"/>
        </w:rPr>
      </w:pPr>
    </w:p>
    <w:p>
      <w:pPr>
        <w:widowControl/>
        <w:spacing w:line="525" w:lineRule="atLeast"/>
        <w:jc w:val="center"/>
        <w:outlineLvl w:val="1"/>
        <w:rPr>
          <w:rFonts w:hint="eastAsia" w:ascii="仿宋_GB2312" w:hAnsi="仿宋_GB2312" w:eastAsia="仿宋_GB2312" w:cs="仿宋_GB2312"/>
          <w:b/>
          <w:sz w:val="36"/>
          <w:szCs w:val="36"/>
        </w:rPr>
      </w:pPr>
    </w:p>
    <w:p>
      <w:pPr>
        <w:widowControl/>
        <w:spacing w:line="525" w:lineRule="atLeast"/>
        <w:jc w:val="center"/>
        <w:outlineLvl w:val="1"/>
        <w:rPr>
          <w:rFonts w:hint="eastAsia" w:ascii="仿宋_GB2312" w:hAnsi="仿宋_GB2312" w:eastAsia="仿宋_GB2312" w:cs="仿宋_GB2312"/>
          <w:b/>
          <w:sz w:val="36"/>
          <w:szCs w:val="36"/>
        </w:rPr>
      </w:pPr>
    </w:p>
    <w:p>
      <w:pPr>
        <w:widowControl/>
        <w:spacing w:line="525" w:lineRule="atLeast"/>
        <w:jc w:val="center"/>
        <w:outlineLvl w:val="1"/>
        <w:rPr>
          <w:rFonts w:hint="eastAsia" w:ascii="仿宋_GB2312" w:hAnsi="仿宋_GB2312" w:eastAsia="仿宋_GB2312" w:cs="仿宋_GB2312"/>
          <w:b/>
          <w:sz w:val="36"/>
          <w:szCs w:val="36"/>
        </w:rPr>
      </w:pPr>
    </w:p>
    <w:p>
      <w:pPr>
        <w:widowControl/>
        <w:spacing w:line="525" w:lineRule="atLeast"/>
        <w:jc w:val="center"/>
        <w:outlineLvl w:val="1"/>
        <w:rPr>
          <w:rFonts w:hint="eastAsia" w:ascii="仿宋_GB2312" w:hAnsi="仿宋_GB2312" w:eastAsia="仿宋_GB2312" w:cs="仿宋_GB2312"/>
          <w:b/>
          <w:sz w:val="36"/>
          <w:szCs w:val="36"/>
        </w:rPr>
      </w:pPr>
    </w:p>
    <w:p>
      <w:pPr>
        <w:widowControl/>
        <w:spacing w:line="525" w:lineRule="atLeast"/>
        <w:jc w:val="center"/>
        <w:outlineLvl w:val="1"/>
        <w:rPr>
          <w:rFonts w:hint="eastAsia" w:ascii="仿宋_GB2312" w:hAnsi="仿宋_GB2312" w:eastAsia="仿宋_GB2312" w:cs="仿宋_GB2312"/>
          <w:b/>
          <w:sz w:val="36"/>
          <w:szCs w:val="36"/>
        </w:rPr>
      </w:pPr>
    </w:p>
    <w:p>
      <w:pPr>
        <w:widowControl/>
        <w:spacing w:line="525" w:lineRule="atLeast"/>
        <w:jc w:val="center"/>
        <w:outlineLvl w:val="1"/>
        <w:rPr>
          <w:rFonts w:hint="eastAsia" w:ascii="仿宋_GB2312" w:hAnsi="仿宋_GB2312" w:eastAsia="仿宋_GB2312" w:cs="仿宋_GB2312"/>
          <w:b/>
          <w:sz w:val="36"/>
          <w:szCs w:val="36"/>
        </w:rPr>
      </w:pPr>
    </w:p>
    <w:p>
      <w:pPr>
        <w:widowControl/>
        <w:spacing w:line="525" w:lineRule="atLeast"/>
        <w:jc w:val="center"/>
        <w:outlineLvl w:val="1"/>
        <w:rPr>
          <w:rFonts w:hint="eastAsia" w:ascii="仿宋_GB2312" w:hAnsi="仿宋_GB2312" w:eastAsia="仿宋_GB2312" w:cs="仿宋_GB2312"/>
          <w:b/>
          <w:sz w:val="36"/>
          <w:szCs w:val="36"/>
        </w:rPr>
      </w:pPr>
    </w:p>
    <w:p>
      <w:pPr>
        <w:widowControl/>
        <w:spacing w:line="525" w:lineRule="atLeast"/>
        <w:jc w:val="center"/>
        <w:outlineLvl w:val="1"/>
        <w:rPr>
          <w:rFonts w:hint="eastAsia" w:ascii="仿宋_GB2312" w:hAnsi="仿宋_GB2312" w:eastAsia="仿宋_GB2312" w:cs="仿宋_GB2312"/>
          <w:b/>
          <w:sz w:val="36"/>
          <w:szCs w:val="36"/>
        </w:rPr>
      </w:pPr>
    </w:p>
    <w:p>
      <w:pPr>
        <w:jc w:val="both"/>
        <w:rPr>
          <w:rFonts w:hint="eastAsia" w:ascii="仿宋_GB2312" w:hAnsi="仿宋_GB2312" w:eastAsia="仿宋_GB2312" w:cs="仿宋_GB2312"/>
          <w:bCs/>
          <w:sz w:val="36"/>
          <w:szCs w:val="36"/>
          <w:lang w:eastAsia="zh-CN"/>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楷体_GB2312">
    <w:panose1 w:val="02010609030101010101"/>
    <w:charset w:val="86"/>
    <w:family w:val="auto"/>
    <w:pitch w:val="default"/>
    <w:sig w:usb0="00000001" w:usb1="080E0000" w:usb2="00000000" w:usb3="00000000" w:csb0="00040000" w:csb1="00000000"/>
  </w:font>
  <w:font w:name="方正仿宋简体">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16D30"/>
    <w:multiLevelType w:val="multilevel"/>
    <w:tmpl w:val="00E16D30"/>
    <w:lvl w:ilvl="0" w:tentative="0">
      <w:start w:val="1"/>
      <w:numFmt w:val="decimal"/>
      <w:lvlText w:val="%1."/>
      <w:lvlJc w:val="left"/>
      <w:pPr>
        <w:ind w:left="1554" w:hanging="420"/>
      </w:pPr>
    </w:lvl>
    <w:lvl w:ilvl="1" w:tentative="0">
      <w:start w:val="1"/>
      <w:numFmt w:val="lowerLetter"/>
      <w:lvlText w:val="%2)"/>
      <w:lvlJc w:val="left"/>
      <w:pPr>
        <w:ind w:left="1974" w:hanging="420"/>
      </w:pPr>
    </w:lvl>
    <w:lvl w:ilvl="2" w:tentative="0">
      <w:start w:val="1"/>
      <w:numFmt w:val="lowerRoman"/>
      <w:lvlText w:val="%3."/>
      <w:lvlJc w:val="right"/>
      <w:pPr>
        <w:ind w:left="2394" w:hanging="420"/>
      </w:pPr>
    </w:lvl>
    <w:lvl w:ilvl="3" w:tentative="0">
      <w:start w:val="1"/>
      <w:numFmt w:val="decimal"/>
      <w:lvlText w:val="%4."/>
      <w:lvlJc w:val="left"/>
      <w:pPr>
        <w:ind w:left="2814" w:hanging="420"/>
      </w:pPr>
    </w:lvl>
    <w:lvl w:ilvl="4" w:tentative="0">
      <w:start w:val="1"/>
      <w:numFmt w:val="lowerLetter"/>
      <w:lvlText w:val="%5)"/>
      <w:lvlJc w:val="left"/>
      <w:pPr>
        <w:ind w:left="3234" w:hanging="420"/>
      </w:pPr>
    </w:lvl>
    <w:lvl w:ilvl="5" w:tentative="0">
      <w:start w:val="1"/>
      <w:numFmt w:val="lowerRoman"/>
      <w:lvlText w:val="%6."/>
      <w:lvlJc w:val="right"/>
      <w:pPr>
        <w:ind w:left="3654" w:hanging="420"/>
      </w:pPr>
    </w:lvl>
    <w:lvl w:ilvl="6" w:tentative="0">
      <w:start w:val="1"/>
      <w:numFmt w:val="decimal"/>
      <w:lvlText w:val="%7."/>
      <w:lvlJc w:val="left"/>
      <w:pPr>
        <w:ind w:left="4074" w:hanging="420"/>
      </w:pPr>
    </w:lvl>
    <w:lvl w:ilvl="7" w:tentative="0">
      <w:start w:val="1"/>
      <w:numFmt w:val="lowerLetter"/>
      <w:lvlText w:val="%8)"/>
      <w:lvlJc w:val="left"/>
      <w:pPr>
        <w:ind w:left="4494" w:hanging="420"/>
      </w:pPr>
    </w:lvl>
    <w:lvl w:ilvl="8" w:tentative="0">
      <w:start w:val="1"/>
      <w:numFmt w:val="lowerRoman"/>
      <w:lvlText w:val="%9."/>
      <w:lvlJc w:val="right"/>
      <w:pPr>
        <w:ind w:left="4914" w:hanging="420"/>
      </w:pPr>
    </w:lvl>
  </w:abstractNum>
  <w:abstractNum w:abstractNumId="1">
    <w:nsid w:val="04795016"/>
    <w:multiLevelType w:val="multilevel"/>
    <w:tmpl w:val="04795016"/>
    <w:lvl w:ilvl="0" w:tentative="0">
      <w:start w:val="1"/>
      <w:numFmt w:val="decimal"/>
      <w:lvlText w:val="%1."/>
      <w:lvlJc w:val="left"/>
      <w:pPr>
        <w:ind w:left="1696" w:hanging="420"/>
      </w:pPr>
    </w:lvl>
    <w:lvl w:ilvl="1" w:tentative="0">
      <w:start w:val="1"/>
      <w:numFmt w:val="lowerLetter"/>
      <w:lvlText w:val="%2)"/>
      <w:lvlJc w:val="left"/>
      <w:pPr>
        <w:ind w:left="2116" w:hanging="420"/>
      </w:pPr>
    </w:lvl>
    <w:lvl w:ilvl="2" w:tentative="0">
      <w:start w:val="1"/>
      <w:numFmt w:val="lowerRoman"/>
      <w:lvlText w:val="%3."/>
      <w:lvlJc w:val="right"/>
      <w:pPr>
        <w:ind w:left="2536" w:hanging="420"/>
      </w:pPr>
    </w:lvl>
    <w:lvl w:ilvl="3" w:tentative="0">
      <w:start w:val="1"/>
      <w:numFmt w:val="decimal"/>
      <w:lvlText w:val="%4."/>
      <w:lvlJc w:val="left"/>
      <w:pPr>
        <w:ind w:left="2956" w:hanging="420"/>
      </w:pPr>
    </w:lvl>
    <w:lvl w:ilvl="4" w:tentative="0">
      <w:start w:val="1"/>
      <w:numFmt w:val="lowerLetter"/>
      <w:lvlText w:val="%5)"/>
      <w:lvlJc w:val="left"/>
      <w:pPr>
        <w:ind w:left="3376" w:hanging="420"/>
      </w:pPr>
    </w:lvl>
    <w:lvl w:ilvl="5" w:tentative="0">
      <w:start w:val="1"/>
      <w:numFmt w:val="lowerRoman"/>
      <w:lvlText w:val="%6."/>
      <w:lvlJc w:val="right"/>
      <w:pPr>
        <w:ind w:left="3796" w:hanging="420"/>
      </w:pPr>
    </w:lvl>
    <w:lvl w:ilvl="6" w:tentative="0">
      <w:start w:val="1"/>
      <w:numFmt w:val="decimal"/>
      <w:lvlText w:val="%7."/>
      <w:lvlJc w:val="left"/>
      <w:pPr>
        <w:ind w:left="4216" w:hanging="420"/>
      </w:pPr>
    </w:lvl>
    <w:lvl w:ilvl="7" w:tentative="0">
      <w:start w:val="1"/>
      <w:numFmt w:val="lowerLetter"/>
      <w:lvlText w:val="%8)"/>
      <w:lvlJc w:val="left"/>
      <w:pPr>
        <w:ind w:left="4636" w:hanging="420"/>
      </w:pPr>
    </w:lvl>
    <w:lvl w:ilvl="8" w:tentative="0">
      <w:start w:val="1"/>
      <w:numFmt w:val="lowerRoman"/>
      <w:lvlText w:val="%9."/>
      <w:lvlJc w:val="right"/>
      <w:pPr>
        <w:ind w:left="5056" w:hanging="420"/>
      </w:pPr>
    </w:lvl>
  </w:abstractNum>
  <w:abstractNum w:abstractNumId="2">
    <w:nsid w:val="08025DCD"/>
    <w:multiLevelType w:val="multilevel"/>
    <w:tmpl w:val="08025DCD"/>
    <w:lvl w:ilvl="0" w:tentative="0">
      <w:start w:val="1"/>
      <w:numFmt w:val="decimal"/>
      <w:lvlText w:val="%1."/>
      <w:lvlJc w:val="left"/>
      <w:pPr>
        <w:ind w:left="1696" w:hanging="420"/>
      </w:pPr>
    </w:lvl>
    <w:lvl w:ilvl="1" w:tentative="0">
      <w:start w:val="1"/>
      <w:numFmt w:val="lowerLetter"/>
      <w:lvlText w:val="%2)"/>
      <w:lvlJc w:val="left"/>
      <w:pPr>
        <w:ind w:left="2116" w:hanging="420"/>
      </w:pPr>
    </w:lvl>
    <w:lvl w:ilvl="2" w:tentative="0">
      <w:start w:val="1"/>
      <w:numFmt w:val="lowerRoman"/>
      <w:lvlText w:val="%3."/>
      <w:lvlJc w:val="right"/>
      <w:pPr>
        <w:ind w:left="2536" w:hanging="420"/>
      </w:pPr>
    </w:lvl>
    <w:lvl w:ilvl="3" w:tentative="0">
      <w:start w:val="1"/>
      <w:numFmt w:val="decimal"/>
      <w:lvlText w:val="%4."/>
      <w:lvlJc w:val="left"/>
      <w:pPr>
        <w:ind w:left="2956" w:hanging="420"/>
      </w:pPr>
    </w:lvl>
    <w:lvl w:ilvl="4" w:tentative="0">
      <w:start w:val="1"/>
      <w:numFmt w:val="lowerLetter"/>
      <w:lvlText w:val="%5)"/>
      <w:lvlJc w:val="left"/>
      <w:pPr>
        <w:ind w:left="3376" w:hanging="420"/>
      </w:pPr>
    </w:lvl>
    <w:lvl w:ilvl="5" w:tentative="0">
      <w:start w:val="1"/>
      <w:numFmt w:val="lowerRoman"/>
      <w:lvlText w:val="%6."/>
      <w:lvlJc w:val="right"/>
      <w:pPr>
        <w:ind w:left="3796" w:hanging="420"/>
      </w:pPr>
    </w:lvl>
    <w:lvl w:ilvl="6" w:tentative="0">
      <w:start w:val="1"/>
      <w:numFmt w:val="decimal"/>
      <w:lvlText w:val="%7."/>
      <w:lvlJc w:val="left"/>
      <w:pPr>
        <w:ind w:left="4216" w:hanging="420"/>
      </w:pPr>
    </w:lvl>
    <w:lvl w:ilvl="7" w:tentative="0">
      <w:start w:val="1"/>
      <w:numFmt w:val="lowerLetter"/>
      <w:lvlText w:val="%8)"/>
      <w:lvlJc w:val="left"/>
      <w:pPr>
        <w:ind w:left="4636" w:hanging="420"/>
      </w:pPr>
    </w:lvl>
    <w:lvl w:ilvl="8" w:tentative="0">
      <w:start w:val="1"/>
      <w:numFmt w:val="lowerRoman"/>
      <w:lvlText w:val="%9."/>
      <w:lvlJc w:val="right"/>
      <w:pPr>
        <w:ind w:left="5056" w:hanging="420"/>
      </w:pPr>
    </w:lvl>
  </w:abstractNum>
  <w:abstractNum w:abstractNumId="3">
    <w:nsid w:val="0B9A4EEB"/>
    <w:multiLevelType w:val="multilevel"/>
    <w:tmpl w:val="0B9A4EEB"/>
    <w:lvl w:ilvl="0" w:tentative="0">
      <w:start w:val="1"/>
      <w:numFmt w:val="decimal"/>
      <w:lvlText w:val="%1."/>
      <w:lvlJc w:val="left"/>
      <w:pPr>
        <w:ind w:left="1777"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127714C0"/>
    <w:multiLevelType w:val="multilevel"/>
    <w:tmpl w:val="127714C0"/>
    <w:lvl w:ilvl="0" w:tentative="0">
      <w:start w:val="1"/>
      <w:numFmt w:val="decimal"/>
      <w:lvlText w:val="%1."/>
      <w:lvlJc w:val="left"/>
      <w:pPr>
        <w:ind w:left="1696" w:hanging="420"/>
      </w:pPr>
    </w:lvl>
    <w:lvl w:ilvl="1" w:tentative="0">
      <w:start w:val="1"/>
      <w:numFmt w:val="lowerLetter"/>
      <w:lvlText w:val="%2)"/>
      <w:lvlJc w:val="left"/>
      <w:pPr>
        <w:ind w:left="2116" w:hanging="420"/>
      </w:pPr>
    </w:lvl>
    <w:lvl w:ilvl="2" w:tentative="0">
      <w:start w:val="1"/>
      <w:numFmt w:val="lowerRoman"/>
      <w:lvlText w:val="%3."/>
      <w:lvlJc w:val="right"/>
      <w:pPr>
        <w:ind w:left="2536" w:hanging="420"/>
      </w:pPr>
    </w:lvl>
    <w:lvl w:ilvl="3" w:tentative="0">
      <w:start w:val="1"/>
      <w:numFmt w:val="decimal"/>
      <w:lvlText w:val="%4."/>
      <w:lvlJc w:val="left"/>
      <w:pPr>
        <w:ind w:left="2956" w:hanging="420"/>
      </w:pPr>
    </w:lvl>
    <w:lvl w:ilvl="4" w:tentative="0">
      <w:start w:val="1"/>
      <w:numFmt w:val="lowerLetter"/>
      <w:lvlText w:val="%5)"/>
      <w:lvlJc w:val="left"/>
      <w:pPr>
        <w:ind w:left="3376" w:hanging="420"/>
      </w:pPr>
    </w:lvl>
    <w:lvl w:ilvl="5" w:tentative="0">
      <w:start w:val="1"/>
      <w:numFmt w:val="lowerRoman"/>
      <w:lvlText w:val="%6."/>
      <w:lvlJc w:val="right"/>
      <w:pPr>
        <w:ind w:left="3796" w:hanging="420"/>
      </w:pPr>
    </w:lvl>
    <w:lvl w:ilvl="6" w:tentative="0">
      <w:start w:val="1"/>
      <w:numFmt w:val="decimal"/>
      <w:lvlText w:val="%7."/>
      <w:lvlJc w:val="left"/>
      <w:pPr>
        <w:ind w:left="4216" w:hanging="420"/>
      </w:pPr>
    </w:lvl>
    <w:lvl w:ilvl="7" w:tentative="0">
      <w:start w:val="1"/>
      <w:numFmt w:val="lowerLetter"/>
      <w:lvlText w:val="%8)"/>
      <w:lvlJc w:val="left"/>
      <w:pPr>
        <w:ind w:left="4636" w:hanging="420"/>
      </w:pPr>
    </w:lvl>
    <w:lvl w:ilvl="8" w:tentative="0">
      <w:start w:val="1"/>
      <w:numFmt w:val="lowerRoman"/>
      <w:lvlText w:val="%9."/>
      <w:lvlJc w:val="right"/>
      <w:pPr>
        <w:ind w:left="5056" w:hanging="420"/>
      </w:pPr>
    </w:lvl>
  </w:abstractNum>
  <w:abstractNum w:abstractNumId="5">
    <w:nsid w:val="15CA1BBF"/>
    <w:multiLevelType w:val="multilevel"/>
    <w:tmpl w:val="15CA1BBF"/>
    <w:lvl w:ilvl="0" w:tentative="0">
      <w:start w:val="1"/>
      <w:numFmt w:val="decimal"/>
      <w:lvlText w:val="%1."/>
      <w:lvlJc w:val="left"/>
      <w:pPr>
        <w:ind w:left="1353"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AAC77A0"/>
    <w:multiLevelType w:val="multilevel"/>
    <w:tmpl w:val="1AAC77A0"/>
    <w:lvl w:ilvl="0" w:tentative="0">
      <w:start w:val="1"/>
      <w:numFmt w:val="decimal"/>
      <w:lvlText w:val="%1."/>
      <w:lvlJc w:val="left"/>
      <w:pPr>
        <w:ind w:left="1837" w:hanging="420"/>
      </w:pPr>
    </w:lvl>
    <w:lvl w:ilvl="1" w:tentative="0">
      <w:start w:val="1"/>
      <w:numFmt w:val="lowerLetter"/>
      <w:lvlText w:val="%2)"/>
      <w:lvlJc w:val="left"/>
      <w:pPr>
        <w:ind w:left="2257" w:hanging="420"/>
      </w:pPr>
    </w:lvl>
    <w:lvl w:ilvl="2" w:tentative="0">
      <w:start w:val="1"/>
      <w:numFmt w:val="lowerRoman"/>
      <w:lvlText w:val="%3."/>
      <w:lvlJc w:val="right"/>
      <w:pPr>
        <w:ind w:left="2677" w:hanging="420"/>
      </w:pPr>
    </w:lvl>
    <w:lvl w:ilvl="3" w:tentative="0">
      <w:start w:val="1"/>
      <w:numFmt w:val="decimal"/>
      <w:lvlText w:val="%4."/>
      <w:lvlJc w:val="left"/>
      <w:pPr>
        <w:ind w:left="3097" w:hanging="420"/>
      </w:pPr>
    </w:lvl>
    <w:lvl w:ilvl="4" w:tentative="0">
      <w:start w:val="1"/>
      <w:numFmt w:val="lowerLetter"/>
      <w:lvlText w:val="%5)"/>
      <w:lvlJc w:val="left"/>
      <w:pPr>
        <w:ind w:left="3517" w:hanging="420"/>
      </w:pPr>
    </w:lvl>
    <w:lvl w:ilvl="5" w:tentative="0">
      <w:start w:val="1"/>
      <w:numFmt w:val="lowerRoman"/>
      <w:lvlText w:val="%6."/>
      <w:lvlJc w:val="right"/>
      <w:pPr>
        <w:ind w:left="3937" w:hanging="420"/>
      </w:pPr>
    </w:lvl>
    <w:lvl w:ilvl="6" w:tentative="0">
      <w:start w:val="1"/>
      <w:numFmt w:val="decimal"/>
      <w:lvlText w:val="%7."/>
      <w:lvlJc w:val="left"/>
      <w:pPr>
        <w:ind w:left="4357" w:hanging="420"/>
      </w:pPr>
    </w:lvl>
    <w:lvl w:ilvl="7" w:tentative="0">
      <w:start w:val="1"/>
      <w:numFmt w:val="lowerLetter"/>
      <w:lvlText w:val="%8)"/>
      <w:lvlJc w:val="left"/>
      <w:pPr>
        <w:ind w:left="4777" w:hanging="420"/>
      </w:pPr>
    </w:lvl>
    <w:lvl w:ilvl="8" w:tentative="0">
      <w:start w:val="1"/>
      <w:numFmt w:val="lowerRoman"/>
      <w:lvlText w:val="%9."/>
      <w:lvlJc w:val="right"/>
      <w:pPr>
        <w:ind w:left="5197" w:hanging="420"/>
      </w:pPr>
    </w:lvl>
  </w:abstractNum>
  <w:abstractNum w:abstractNumId="7">
    <w:nsid w:val="1B0A7697"/>
    <w:multiLevelType w:val="multilevel"/>
    <w:tmpl w:val="1B0A7697"/>
    <w:lvl w:ilvl="0" w:tentative="0">
      <w:start w:val="1"/>
      <w:numFmt w:val="decimal"/>
      <w:lvlText w:val="%1."/>
      <w:lvlJc w:val="left"/>
      <w:pPr>
        <w:ind w:left="1696" w:hanging="420"/>
      </w:pPr>
      <w:rPr>
        <w:b w:val="0"/>
        <w:bCs/>
        <w:sz w:val="28"/>
        <w:szCs w:val="28"/>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225D79DC"/>
    <w:multiLevelType w:val="multilevel"/>
    <w:tmpl w:val="225D79DC"/>
    <w:lvl w:ilvl="0" w:tentative="0">
      <w:start w:val="1"/>
      <w:numFmt w:val="decimal"/>
      <w:lvlText w:val="%1."/>
      <w:lvlJc w:val="left"/>
      <w:pPr>
        <w:ind w:left="1837" w:hanging="420"/>
      </w:pPr>
    </w:lvl>
    <w:lvl w:ilvl="1" w:tentative="0">
      <w:start w:val="1"/>
      <w:numFmt w:val="lowerLetter"/>
      <w:lvlText w:val="%2)"/>
      <w:lvlJc w:val="left"/>
      <w:pPr>
        <w:ind w:left="2257" w:hanging="420"/>
      </w:pPr>
    </w:lvl>
    <w:lvl w:ilvl="2" w:tentative="0">
      <w:start w:val="1"/>
      <w:numFmt w:val="lowerRoman"/>
      <w:lvlText w:val="%3."/>
      <w:lvlJc w:val="right"/>
      <w:pPr>
        <w:ind w:left="2677" w:hanging="420"/>
      </w:pPr>
    </w:lvl>
    <w:lvl w:ilvl="3" w:tentative="0">
      <w:start w:val="1"/>
      <w:numFmt w:val="decimal"/>
      <w:lvlText w:val="%4."/>
      <w:lvlJc w:val="left"/>
      <w:pPr>
        <w:ind w:left="3097" w:hanging="420"/>
      </w:pPr>
    </w:lvl>
    <w:lvl w:ilvl="4" w:tentative="0">
      <w:start w:val="1"/>
      <w:numFmt w:val="lowerLetter"/>
      <w:lvlText w:val="%5)"/>
      <w:lvlJc w:val="left"/>
      <w:pPr>
        <w:ind w:left="3517" w:hanging="420"/>
      </w:pPr>
    </w:lvl>
    <w:lvl w:ilvl="5" w:tentative="0">
      <w:start w:val="1"/>
      <w:numFmt w:val="lowerRoman"/>
      <w:lvlText w:val="%6."/>
      <w:lvlJc w:val="right"/>
      <w:pPr>
        <w:ind w:left="3937" w:hanging="420"/>
      </w:pPr>
    </w:lvl>
    <w:lvl w:ilvl="6" w:tentative="0">
      <w:start w:val="1"/>
      <w:numFmt w:val="decimal"/>
      <w:lvlText w:val="%7."/>
      <w:lvlJc w:val="left"/>
      <w:pPr>
        <w:ind w:left="4357" w:hanging="420"/>
      </w:pPr>
    </w:lvl>
    <w:lvl w:ilvl="7" w:tentative="0">
      <w:start w:val="1"/>
      <w:numFmt w:val="lowerLetter"/>
      <w:lvlText w:val="%8)"/>
      <w:lvlJc w:val="left"/>
      <w:pPr>
        <w:ind w:left="4777" w:hanging="420"/>
      </w:pPr>
    </w:lvl>
    <w:lvl w:ilvl="8" w:tentative="0">
      <w:start w:val="1"/>
      <w:numFmt w:val="lowerRoman"/>
      <w:lvlText w:val="%9."/>
      <w:lvlJc w:val="right"/>
      <w:pPr>
        <w:ind w:left="5197" w:hanging="420"/>
      </w:pPr>
    </w:lvl>
  </w:abstractNum>
  <w:abstractNum w:abstractNumId="9">
    <w:nsid w:val="26FD5FC0"/>
    <w:multiLevelType w:val="multilevel"/>
    <w:tmpl w:val="26FD5FC0"/>
    <w:lvl w:ilvl="0" w:tentative="0">
      <w:start w:val="1"/>
      <w:numFmt w:val="decimal"/>
      <w:lvlText w:val="%1."/>
      <w:lvlJc w:val="left"/>
      <w:pPr>
        <w:ind w:left="1695" w:hanging="420"/>
      </w:pPr>
    </w:lvl>
    <w:lvl w:ilvl="1" w:tentative="0">
      <w:start w:val="1"/>
      <w:numFmt w:val="lowerLetter"/>
      <w:lvlText w:val="%2)"/>
      <w:lvlJc w:val="left"/>
      <w:pPr>
        <w:ind w:left="2115" w:hanging="420"/>
      </w:pPr>
    </w:lvl>
    <w:lvl w:ilvl="2" w:tentative="0">
      <w:start w:val="1"/>
      <w:numFmt w:val="lowerRoman"/>
      <w:lvlText w:val="%3."/>
      <w:lvlJc w:val="right"/>
      <w:pPr>
        <w:ind w:left="2535" w:hanging="420"/>
      </w:pPr>
    </w:lvl>
    <w:lvl w:ilvl="3" w:tentative="0">
      <w:start w:val="1"/>
      <w:numFmt w:val="decimal"/>
      <w:lvlText w:val="%4."/>
      <w:lvlJc w:val="left"/>
      <w:pPr>
        <w:ind w:left="2955" w:hanging="420"/>
      </w:pPr>
    </w:lvl>
    <w:lvl w:ilvl="4" w:tentative="0">
      <w:start w:val="1"/>
      <w:numFmt w:val="lowerLetter"/>
      <w:lvlText w:val="%5)"/>
      <w:lvlJc w:val="left"/>
      <w:pPr>
        <w:ind w:left="3375" w:hanging="420"/>
      </w:pPr>
    </w:lvl>
    <w:lvl w:ilvl="5" w:tentative="0">
      <w:start w:val="1"/>
      <w:numFmt w:val="lowerRoman"/>
      <w:lvlText w:val="%6."/>
      <w:lvlJc w:val="right"/>
      <w:pPr>
        <w:ind w:left="3795" w:hanging="420"/>
      </w:pPr>
    </w:lvl>
    <w:lvl w:ilvl="6" w:tentative="0">
      <w:start w:val="1"/>
      <w:numFmt w:val="decimal"/>
      <w:lvlText w:val="%7."/>
      <w:lvlJc w:val="left"/>
      <w:pPr>
        <w:ind w:left="4215" w:hanging="420"/>
      </w:pPr>
    </w:lvl>
    <w:lvl w:ilvl="7" w:tentative="0">
      <w:start w:val="1"/>
      <w:numFmt w:val="lowerLetter"/>
      <w:lvlText w:val="%8)"/>
      <w:lvlJc w:val="left"/>
      <w:pPr>
        <w:ind w:left="4635" w:hanging="420"/>
      </w:pPr>
    </w:lvl>
    <w:lvl w:ilvl="8" w:tentative="0">
      <w:start w:val="1"/>
      <w:numFmt w:val="lowerRoman"/>
      <w:lvlText w:val="%9."/>
      <w:lvlJc w:val="right"/>
      <w:pPr>
        <w:ind w:left="5055" w:hanging="420"/>
      </w:pPr>
    </w:lvl>
  </w:abstractNum>
  <w:abstractNum w:abstractNumId="10">
    <w:nsid w:val="299607C2"/>
    <w:multiLevelType w:val="multilevel"/>
    <w:tmpl w:val="299607C2"/>
    <w:lvl w:ilvl="0" w:tentative="0">
      <w:start w:val="1"/>
      <w:numFmt w:val="decimal"/>
      <w:lvlText w:val="%1."/>
      <w:lvlJc w:val="left"/>
      <w:pPr>
        <w:ind w:left="1353"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316703DF"/>
    <w:multiLevelType w:val="multilevel"/>
    <w:tmpl w:val="316703DF"/>
    <w:lvl w:ilvl="0" w:tentative="0">
      <w:start w:val="1"/>
      <w:numFmt w:val="decimal"/>
      <w:lvlText w:val="%1."/>
      <w:lvlJc w:val="left"/>
      <w:pPr>
        <w:ind w:left="1837" w:hanging="420"/>
      </w:pPr>
    </w:lvl>
    <w:lvl w:ilvl="1" w:tentative="0">
      <w:start w:val="1"/>
      <w:numFmt w:val="lowerLetter"/>
      <w:lvlText w:val="%2)"/>
      <w:lvlJc w:val="left"/>
      <w:pPr>
        <w:ind w:left="2257" w:hanging="420"/>
      </w:pPr>
    </w:lvl>
    <w:lvl w:ilvl="2" w:tentative="0">
      <w:start w:val="1"/>
      <w:numFmt w:val="lowerRoman"/>
      <w:lvlText w:val="%3."/>
      <w:lvlJc w:val="right"/>
      <w:pPr>
        <w:ind w:left="2677" w:hanging="420"/>
      </w:pPr>
    </w:lvl>
    <w:lvl w:ilvl="3" w:tentative="0">
      <w:start w:val="1"/>
      <w:numFmt w:val="decimal"/>
      <w:lvlText w:val="%4."/>
      <w:lvlJc w:val="left"/>
      <w:pPr>
        <w:ind w:left="3097" w:hanging="420"/>
      </w:pPr>
    </w:lvl>
    <w:lvl w:ilvl="4" w:tentative="0">
      <w:start w:val="1"/>
      <w:numFmt w:val="lowerLetter"/>
      <w:lvlText w:val="%5)"/>
      <w:lvlJc w:val="left"/>
      <w:pPr>
        <w:ind w:left="3517" w:hanging="420"/>
      </w:pPr>
    </w:lvl>
    <w:lvl w:ilvl="5" w:tentative="0">
      <w:start w:val="1"/>
      <w:numFmt w:val="lowerRoman"/>
      <w:lvlText w:val="%6."/>
      <w:lvlJc w:val="right"/>
      <w:pPr>
        <w:ind w:left="3937" w:hanging="420"/>
      </w:pPr>
    </w:lvl>
    <w:lvl w:ilvl="6" w:tentative="0">
      <w:start w:val="1"/>
      <w:numFmt w:val="decimal"/>
      <w:lvlText w:val="%7."/>
      <w:lvlJc w:val="left"/>
      <w:pPr>
        <w:ind w:left="4357" w:hanging="420"/>
      </w:pPr>
    </w:lvl>
    <w:lvl w:ilvl="7" w:tentative="0">
      <w:start w:val="1"/>
      <w:numFmt w:val="lowerLetter"/>
      <w:lvlText w:val="%8)"/>
      <w:lvlJc w:val="left"/>
      <w:pPr>
        <w:ind w:left="4777" w:hanging="420"/>
      </w:pPr>
    </w:lvl>
    <w:lvl w:ilvl="8" w:tentative="0">
      <w:start w:val="1"/>
      <w:numFmt w:val="lowerRoman"/>
      <w:lvlText w:val="%9."/>
      <w:lvlJc w:val="right"/>
      <w:pPr>
        <w:ind w:left="5197" w:hanging="420"/>
      </w:pPr>
    </w:lvl>
  </w:abstractNum>
  <w:abstractNum w:abstractNumId="12">
    <w:nsid w:val="39954019"/>
    <w:multiLevelType w:val="multilevel"/>
    <w:tmpl w:val="39954019"/>
    <w:lvl w:ilvl="0" w:tentative="0">
      <w:start w:val="1"/>
      <w:numFmt w:val="decimal"/>
      <w:lvlText w:val="%1."/>
      <w:lvlJc w:val="left"/>
      <w:pPr>
        <w:ind w:left="1696" w:hanging="420"/>
      </w:pPr>
    </w:lvl>
    <w:lvl w:ilvl="1" w:tentative="0">
      <w:start w:val="1"/>
      <w:numFmt w:val="lowerLetter"/>
      <w:lvlText w:val="%2)"/>
      <w:lvlJc w:val="left"/>
      <w:pPr>
        <w:ind w:left="2116" w:hanging="420"/>
      </w:pPr>
    </w:lvl>
    <w:lvl w:ilvl="2" w:tentative="0">
      <w:start w:val="1"/>
      <w:numFmt w:val="lowerRoman"/>
      <w:lvlText w:val="%3."/>
      <w:lvlJc w:val="right"/>
      <w:pPr>
        <w:ind w:left="2536" w:hanging="420"/>
      </w:pPr>
    </w:lvl>
    <w:lvl w:ilvl="3" w:tentative="0">
      <w:start w:val="1"/>
      <w:numFmt w:val="decimal"/>
      <w:lvlText w:val="%4."/>
      <w:lvlJc w:val="left"/>
      <w:pPr>
        <w:ind w:left="2956" w:hanging="420"/>
      </w:pPr>
    </w:lvl>
    <w:lvl w:ilvl="4" w:tentative="0">
      <w:start w:val="1"/>
      <w:numFmt w:val="lowerLetter"/>
      <w:lvlText w:val="%5)"/>
      <w:lvlJc w:val="left"/>
      <w:pPr>
        <w:ind w:left="3376" w:hanging="420"/>
      </w:pPr>
    </w:lvl>
    <w:lvl w:ilvl="5" w:tentative="0">
      <w:start w:val="1"/>
      <w:numFmt w:val="lowerRoman"/>
      <w:lvlText w:val="%6."/>
      <w:lvlJc w:val="right"/>
      <w:pPr>
        <w:ind w:left="3796" w:hanging="420"/>
      </w:pPr>
    </w:lvl>
    <w:lvl w:ilvl="6" w:tentative="0">
      <w:start w:val="1"/>
      <w:numFmt w:val="decimal"/>
      <w:lvlText w:val="%7."/>
      <w:lvlJc w:val="left"/>
      <w:pPr>
        <w:ind w:left="4216" w:hanging="420"/>
      </w:pPr>
    </w:lvl>
    <w:lvl w:ilvl="7" w:tentative="0">
      <w:start w:val="1"/>
      <w:numFmt w:val="lowerLetter"/>
      <w:lvlText w:val="%8)"/>
      <w:lvlJc w:val="left"/>
      <w:pPr>
        <w:ind w:left="4636" w:hanging="420"/>
      </w:pPr>
    </w:lvl>
    <w:lvl w:ilvl="8" w:tentative="0">
      <w:start w:val="1"/>
      <w:numFmt w:val="lowerRoman"/>
      <w:lvlText w:val="%9."/>
      <w:lvlJc w:val="right"/>
      <w:pPr>
        <w:ind w:left="5056" w:hanging="420"/>
      </w:pPr>
    </w:lvl>
  </w:abstractNum>
  <w:abstractNum w:abstractNumId="13">
    <w:nsid w:val="3EA15F03"/>
    <w:multiLevelType w:val="multilevel"/>
    <w:tmpl w:val="3EA15F03"/>
    <w:lvl w:ilvl="0" w:tentative="0">
      <w:start w:val="1"/>
      <w:numFmt w:val="decimal"/>
      <w:lvlText w:val="%1."/>
      <w:lvlJc w:val="left"/>
      <w:pPr>
        <w:ind w:left="1695" w:hanging="420"/>
      </w:pPr>
    </w:lvl>
    <w:lvl w:ilvl="1" w:tentative="0">
      <w:start w:val="1"/>
      <w:numFmt w:val="lowerLetter"/>
      <w:lvlText w:val="%2)"/>
      <w:lvlJc w:val="left"/>
      <w:pPr>
        <w:ind w:left="2115" w:hanging="420"/>
      </w:pPr>
    </w:lvl>
    <w:lvl w:ilvl="2" w:tentative="0">
      <w:start w:val="1"/>
      <w:numFmt w:val="lowerRoman"/>
      <w:lvlText w:val="%3."/>
      <w:lvlJc w:val="right"/>
      <w:pPr>
        <w:ind w:left="2535" w:hanging="420"/>
      </w:pPr>
    </w:lvl>
    <w:lvl w:ilvl="3" w:tentative="0">
      <w:start w:val="1"/>
      <w:numFmt w:val="decimal"/>
      <w:lvlText w:val="%4."/>
      <w:lvlJc w:val="left"/>
      <w:pPr>
        <w:ind w:left="2955" w:hanging="420"/>
      </w:pPr>
    </w:lvl>
    <w:lvl w:ilvl="4" w:tentative="0">
      <w:start w:val="1"/>
      <w:numFmt w:val="lowerLetter"/>
      <w:lvlText w:val="%5)"/>
      <w:lvlJc w:val="left"/>
      <w:pPr>
        <w:ind w:left="3375" w:hanging="420"/>
      </w:pPr>
    </w:lvl>
    <w:lvl w:ilvl="5" w:tentative="0">
      <w:start w:val="1"/>
      <w:numFmt w:val="lowerRoman"/>
      <w:lvlText w:val="%6."/>
      <w:lvlJc w:val="right"/>
      <w:pPr>
        <w:ind w:left="3795" w:hanging="420"/>
      </w:pPr>
    </w:lvl>
    <w:lvl w:ilvl="6" w:tentative="0">
      <w:start w:val="1"/>
      <w:numFmt w:val="decimal"/>
      <w:lvlText w:val="%7."/>
      <w:lvlJc w:val="left"/>
      <w:pPr>
        <w:ind w:left="4215" w:hanging="420"/>
      </w:pPr>
    </w:lvl>
    <w:lvl w:ilvl="7" w:tentative="0">
      <w:start w:val="1"/>
      <w:numFmt w:val="lowerLetter"/>
      <w:lvlText w:val="%8)"/>
      <w:lvlJc w:val="left"/>
      <w:pPr>
        <w:ind w:left="4635" w:hanging="420"/>
      </w:pPr>
    </w:lvl>
    <w:lvl w:ilvl="8" w:tentative="0">
      <w:start w:val="1"/>
      <w:numFmt w:val="lowerRoman"/>
      <w:lvlText w:val="%9."/>
      <w:lvlJc w:val="right"/>
      <w:pPr>
        <w:ind w:left="5055" w:hanging="420"/>
      </w:pPr>
    </w:lvl>
  </w:abstractNum>
  <w:abstractNum w:abstractNumId="14">
    <w:nsid w:val="454F360B"/>
    <w:multiLevelType w:val="multilevel"/>
    <w:tmpl w:val="454F360B"/>
    <w:lvl w:ilvl="0" w:tentative="0">
      <w:start w:val="1"/>
      <w:numFmt w:val="decimal"/>
      <w:lvlText w:val="%1."/>
      <w:lvlJc w:val="left"/>
      <w:pPr>
        <w:ind w:left="1696" w:hanging="420"/>
      </w:pPr>
      <w:rPr>
        <w:b w:val="0"/>
        <w:bCs/>
        <w:sz w:val="28"/>
        <w:szCs w:val="28"/>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46D51CB1"/>
    <w:multiLevelType w:val="multilevel"/>
    <w:tmpl w:val="46D51CB1"/>
    <w:lvl w:ilvl="0" w:tentative="0">
      <w:start w:val="1"/>
      <w:numFmt w:val="decimal"/>
      <w:lvlText w:val="%1."/>
      <w:lvlJc w:val="left"/>
      <w:pPr>
        <w:ind w:left="1777"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4E414703"/>
    <w:multiLevelType w:val="multilevel"/>
    <w:tmpl w:val="4E414703"/>
    <w:lvl w:ilvl="0" w:tentative="0">
      <w:start w:val="1"/>
      <w:numFmt w:val="decimal"/>
      <w:lvlText w:val="%1."/>
      <w:lvlJc w:val="left"/>
      <w:pPr>
        <w:ind w:left="1837" w:hanging="420"/>
      </w:pPr>
    </w:lvl>
    <w:lvl w:ilvl="1" w:tentative="0">
      <w:start w:val="1"/>
      <w:numFmt w:val="lowerLetter"/>
      <w:lvlText w:val="%2)"/>
      <w:lvlJc w:val="left"/>
      <w:pPr>
        <w:ind w:left="2257" w:hanging="420"/>
      </w:pPr>
    </w:lvl>
    <w:lvl w:ilvl="2" w:tentative="0">
      <w:start w:val="1"/>
      <w:numFmt w:val="lowerRoman"/>
      <w:lvlText w:val="%3."/>
      <w:lvlJc w:val="right"/>
      <w:pPr>
        <w:ind w:left="2677" w:hanging="420"/>
      </w:pPr>
    </w:lvl>
    <w:lvl w:ilvl="3" w:tentative="0">
      <w:start w:val="1"/>
      <w:numFmt w:val="decimal"/>
      <w:lvlText w:val="%4."/>
      <w:lvlJc w:val="left"/>
      <w:pPr>
        <w:ind w:left="3097" w:hanging="420"/>
      </w:pPr>
    </w:lvl>
    <w:lvl w:ilvl="4" w:tentative="0">
      <w:start w:val="1"/>
      <w:numFmt w:val="lowerLetter"/>
      <w:lvlText w:val="%5)"/>
      <w:lvlJc w:val="left"/>
      <w:pPr>
        <w:ind w:left="3517" w:hanging="420"/>
      </w:pPr>
    </w:lvl>
    <w:lvl w:ilvl="5" w:tentative="0">
      <w:start w:val="1"/>
      <w:numFmt w:val="lowerRoman"/>
      <w:lvlText w:val="%6."/>
      <w:lvlJc w:val="right"/>
      <w:pPr>
        <w:ind w:left="3937" w:hanging="420"/>
      </w:pPr>
    </w:lvl>
    <w:lvl w:ilvl="6" w:tentative="0">
      <w:start w:val="1"/>
      <w:numFmt w:val="decimal"/>
      <w:lvlText w:val="%7."/>
      <w:lvlJc w:val="left"/>
      <w:pPr>
        <w:ind w:left="4357" w:hanging="420"/>
      </w:pPr>
    </w:lvl>
    <w:lvl w:ilvl="7" w:tentative="0">
      <w:start w:val="1"/>
      <w:numFmt w:val="lowerLetter"/>
      <w:lvlText w:val="%8)"/>
      <w:lvlJc w:val="left"/>
      <w:pPr>
        <w:ind w:left="4777" w:hanging="420"/>
      </w:pPr>
    </w:lvl>
    <w:lvl w:ilvl="8" w:tentative="0">
      <w:start w:val="1"/>
      <w:numFmt w:val="lowerRoman"/>
      <w:lvlText w:val="%9."/>
      <w:lvlJc w:val="right"/>
      <w:pPr>
        <w:ind w:left="5197" w:hanging="420"/>
      </w:pPr>
    </w:lvl>
  </w:abstractNum>
  <w:abstractNum w:abstractNumId="17">
    <w:nsid w:val="5E2D2865"/>
    <w:multiLevelType w:val="multilevel"/>
    <w:tmpl w:val="5E2D2865"/>
    <w:lvl w:ilvl="0" w:tentative="0">
      <w:start w:val="1"/>
      <w:numFmt w:val="decimal"/>
      <w:lvlText w:val="%1."/>
      <w:lvlJc w:val="left"/>
      <w:pPr>
        <w:ind w:left="1837" w:hanging="420"/>
      </w:pPr>
    </w:lvl>
    <w:lvl w:ilvl="1" w:tentative="0">
      <w:start w:val="1"/>
      <w:numFmt w:val="lowerLetter"/>
      <w:lvlText w:val="%2)"/>
      <w:lvlJc w:val="left"/>
      <w:pPr>
        <w:ind w:left="2257" w:hanging="420"/>
      </w:pPr>
    </w:lvl>
    <w:lvl w:ilvl="2" w:tentative="0">
      <w:start w:val="1"/>
      <w:numFmt w:val="lowerRoman"/>
      <w:lvlText w:val="%3."/>
      <w:lvlJc w:val="right"/>
      <w:pPr>
        <w:ind w:left="2677" w:hanging="420"/>
      </w:pPr>
    </w:lvl>
    <w:lvl w:ilvl="3" w:tentative="0">
      <w:start w:val="1"/>
      <w:numFmt w:val="decimal"/>
      <w:lvlText w:val="%4."/>
      <w:lvlJc w:val="left"/>
      <w:pPr>
        <w:ind w:left="3097" w:hanging="420"/>
      </w:pPr>
    </w:lvl>
    <w:lvl w:ilvl="4" w:tentative="0">
      <w:start w:val="1"/>
      <w:numFmt w:val="lowerLetter"/>
      <w:lvlText w:val="%5)"/>
      <w:lvlJc w:val="left"/>
      <w:pPr>
        <w:ind w:left="3517" w:hanging="420"/>
      </w:pPr>
    </w:lvl>
    <w:lvl w:ilvl="5" w:tentative="0">
      <w:start w:val="1"/>
      <w:numFmt w:val="lowerRoman"/>
      <w:lvlText w:val="%6."/>
      <w:lvlJc w:val="right"/>
      <w:pPr>
        <w:ind w:left="3937" w:hanging="420"/>
      </w:pPr>
    </w:lvl>
    <w:lvl w:ilvl="6" w:tentative="0">
      <w:start w:val="1"/>
      <w:numFmt w:val="decimal"/>
      <w:lvlText w:val="%7."/>
      <w:lvlJc w:val="left"/>
      <w:pPr>
        <w:ind w:left="4357" w:hanging="420"/>
      </w:pPr>
    </w:lvl>
    <w:lvl w:ilvl="7" w:tentative="0">
      <w:start w:val="1"/>
      <w:numFmt w:val="lowerLetter"/>
      <w:lvlText w:val="%8)"/>
      <w:lvlJc w:val="left"/>
      <w:pPr>
        <w:ind w:left="4777" w:hanging="420"/>
      </w:pPr>
    </w:lvl>
    <w:lvl w:ilvl="8" w:tentative="0">
      <w:start w:val="1"/>
      <w:numFmt w:val="lowerRoman"/>
      <w:lvlText w:val="%9."/>
      <w:lvlJc w:val="right"/>
      <w:pPr>
        <w:ind w:left="5197" w:hanging="420"/>
      </w:pPr>
    </w:lvl>
  </w:abstractNum>
  <w:abstractNum w:abstractNumId="18">
    <w:nsid w:val="63BD0457"/>
    <w:multiLevelType w:val="multilevel"/>
    <w:tmpl w:val="63BD0457"/>
    <w:lvl w:ilvl="0" w:tentative="0">
      <w:start w:val="1"/>
      <w:numFmt w:val="decimal"/>
      <w:lvlText w:val="%1."/>
      <w:lvlJc w:val="left"/>
      <w:pPr>
        <w:ind w:left="1837" w:hanging="420"/>
      </w:pPr>
    </w:lvl>
    <w:lvl w:ilvl="1" w:tentative="0">
      <w:start w:val="1"/>
      <w:numFmt w:val="lowerLetter"/>
      <w:lvlText w:val="%2)"/>
      <w:lvlJc w:val="left"/>
      <w:pPr>
        <w:ind w:left="2257" w:hanging="420"/>
      </w:pPr>
    </w:lvl>
    <w:lvl w:ilvl="2" w:tentative="0">
      <w:start w:val="1"/>
      <w:numFmt w:val="lowerRoman"/>
      <w:lvlText w:val="%3."/>
      <w:lvlJc w:val="right"/>
      <w:pPr>
        <w:ind w:left="2677" w:hanging="420"/>
      </w:pPr>
    </w:lvl>
    <w:lvl w:ilvl="3" w:tentative="0">
      <w:start w:val="1"/>
      <w:numFmt w:val="decimal"/>
      <w:lvlText w:val="%4."/>
      <w:lvlJc w:val="left"/>
      <w:pPr>
        <w:ind w:left="3097" w:hanging="420"/>
      </w:pPr>
    </w:lvl>
    <w:lvl w:ilvl="4" w:tentative="0">
      <w:start w:val="1"/>
      <w:numFmt w:val="lowerLetter"/>
      <w:lvlText w:val="%5)"/>
      <w:lvlJc w:val="left"/>
      <w:pPr>
        <w:ind w:left="3517" w:hanging="420"/>
      </w:pPr>
    </w:lvl>
    <w:lvl w:ilvl="5" w:tentative="0">
      <w:start w:val="1"/>
      <w:numFmt w:val="lowerRoman"/>
      <w:lvlText w:val="%6."/>
      <w:lvlJc w:val="right"/>
      <w:pPr>
        <w:ind w:left="3937" w:hanging="420"/>
      </w:pPr>
    </w:lvl>
    <w:lvl w:ilvl="6" w:tentative="0">
      <w:start w:val="1"/>
      <w:numFmt w:val="decimal"/>
      <w:lvlText w:val="%7."/>
      <w:lvlJc w:val="left"/>
      <w:pPr>
        <w:ind w:left="4357" w:hanging="420"/>
      </w:pPr>
    </w:lvl>
    <w:lvl w:ilvl="7" w:tentative="0">
      <w:start w:val="1"/>
      <w:numFmt w:val="lowerLetter"/>
      <w:lvlText w:val="%8)"/>
      <w:lvlJc w:val="left"/>
      <w:pPr>
        <w:ind w:left="4777" w:hanging="420"/>
      </w:pPr>
    </w:lvl>
    <w:lvl w:ilvl="8" w:tentative="0">
      <w:start w:val="1"/>
      <w:numFmt w:val="lowerRoman"/>
      <w:lvlText w:val="%9."/>
      <w:lvlJc w:val="right"/>
      <w:pPr>
        <w:ind w:left="5197" w:hanging="420"/>
      </w:pPr>
    </w:lvl>
  </w:abstractNum>
  <w:abstractNum w:abstractNumId="19">
    <w:nsid w:val="6FD45FFF"/>
    <w:multiLevelType w:val="multilevel"/>
    <w:tmpl w:val="6FD45FFF"/>
    <w:lvl w:ilvl="0" w:tentative="0">
      <w:start w:val="1"/>
      <w:numFmt w:val="decimal"/>
      <w:lvlText w:val="%1."/>
      <w:lvlJc w:val="left"/>
      <w:pPr>
        <w:ind w:left="1837" w:hanging="420"/>
      </w:pPr>
    </w:lvl>
    <w:lvl w:ilvl="1" w:tentative="0">
      <w:start w:val="1"/>
      <w:numFmt w:val="lowerLetter"/>
      <w:lvlText w:val="%2)"/>
      <w:lvlJc w:val="left"/>
      <w:pPr>
        <w:ind w:left="2257" w:hanging="420"/>
      </w:pPr>
    </w:lvl>
    <w:lvl w:ilvl="2" w:tentative="0">
      <w:start w:val="1"/>
      <w:numFmt w:val="lowerRoman"/>
      <w:lvlText w:val="%3."/>
      <w:lvlJc w:val="right"/>
      <w:pPr>
        <w:ind w:left="2677" w:hanging="420"/>
      </w:pPr>
    </w:lvl>
    <w:lvl w:ilvl="3" w:tentative="0">
      <w:start w:val="1"/>
      <w:numFmt w:val="decimal"/>
      <w:lvlText w:val="%4."/>
      <w:lvlJc w:val="left"/>
      <w:pPr>
        <w:ind w:left="3097" w:hanging="420"/>
      </w:pPr>
    </w:lvl>
    <w:lvl w:ilvl="4" w:tentative="0">
      <w:start w:val="1"/>
      <w:numFmt w:val="lowerLetter"/>
      <w:lvlText w:val="%5)"/>
      <w:lvlJc w:val="left"/>
      <w:pPr>
        <w:ind w:left="3517" w:hanging="420"/>
      </w:pPr>
    </w:lvl>
    <w:lvl w:ilvl="5" w:tentative="0">
      <w:start w:val="1"/>
      <w:numFmt w:val="lowerRoman"/>
      <w:lvlText w:val="%6."/>
      <w:lvlJc w:val="right"/>
      <w:pPr>
        <w:ind w:left="3937" w:hanging="420"/>
      </w:pPr>
    </w:lvl>
    <w:lvl w:ilvl="6" w:tentative="0">
      <w:start w:val="1"/>
      <w:numFmt w:val="decimal"/>
      <w:lvlText w:val="%7."/>
      <w:lvlJc w:val="left"/>
      <w:pPr>
        <w:ind w:left="4357" w:hanging="420"/>
      </w:pPr>
    </w:lvl>
    <w:lvl w:ilvl="7" w:tentative="0">
      <w:start w:val="1"/>
      <w:numFmt w:val="lowerLetter"/>
      <w:lvlText w:val="%8)"/>
      <w:lvlJc w:val="left"/>
      <w:pPr>
        <w:ind w:left="4777" w:hanging="420"/>
      </w:pPr>
    </w:lvl>
    <w:lvl w:ilvl="8" w:tentative="0">
      <w:start w:val="1"/>
      <w:numFmt w:val="lowerRoman"/>
      <w:lvlText w:val="%9."/>
      <w:lvlJc w:val="right"/>
      <w:pPr>
        <w:ind w:left="5197" w:hanging="420"/>
      </w:pPr>
    </w:lvl>
  </w:abstractNum>
  <w:num w:numId="1">
    <w:abstractNumId w:val="13"/>
  </w:num>
  <w:num w:numId="2">
    <w:abstractNumId w:val="9"/>
  </w:num>
  <w:num w:numId="3">
    <w:abstractNumId w:val="8"/>
  </w:num>
  <w:num w:numId="4">
    <w:abstractNumId w:val="16"/>
  </w:num>
  <w:num w:numId="5">
    <w:abstractNumId w:val="4"/>
  </w:num>
  <w:num w:numId="6">
    <w:abstractNumId w:val="1"/>
  </w:num>
  <w:num w:numId="7">
    <w:abstractNumId w:val="0"/>
  </w:num>
  <w:num w:numId="8">
    <w:abstractNumId w:val="15"/>
  </w:num>
  <w:num w:numId="9">
    <w:abstractNumId w:val="3"/>
  </w:num>
  <w:num w:numId="10">
    <w:abstractNumId w:val="6"/>
  </w:num>
  <w:num w:numId="11">
    <w:abstractNumId w:val="11"/>
  </w:num>
  <w:num w:numId="12">
    <w:abstractNumId w:val="18"/>
  </w:num>
  <w:num w:numId="13">
    <w:abstractNumId w:val="17"/>
  </w:num>
  <w:num w:numId="14">
    <w:abstractNumId w:val="19"/>
  </w:num>
  <w:num w:numId="15">
    <w:abstractNumId w:val="2"/>
  </w:num>
  <w:num w:numId="16">
    <w:abstractNumId w:val="12"/>
  </w:num>
  <w:num w:numId="17">
    <w:abstractNumId w:val="7"/>
  </w:num>
  <w:num w:numId="18">
    <w:abstractNumId w:val="14"/>
  </w:num>
  <w:num w:numId="19">
    <w:abstractNumId w:val="10"/>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72E"/>
    <w:rsid w:val="000634ED"/>
    <w:rsid w:val="000E0F21"/>
    <w:rsid w:val="00127694"/>
    <w:rsid w:val="002E7664"/>
    <w:rsid w:val="00304FEC"/>
    <w:rsid w:val="00381082"/>
    <w:rsid w:val="003F548E"/>
    <w:rsid w:val="00442E07"/>
    <w:rsid w:val="0056341D"/>
    <w:rsid w:val="00567BBD"/>
    <w:rsid w:val="005B3308"/>
    <w:rsid w:val="006413C1"/>
    <w:rsid w:val="006F1C6D"/>
    <w:rsid w:val="00705D86"/>
    <w:rsid w:val="008A0F05"/>
    <w:rsid w:val="009E0A83"/>
    <w:rsid w:val="00AA4621"/>
    <w:rsid w:val="00AA6013"/>
    <w:rsid w:val="00AB6234"/>
    <w:rsid w:val="00BF5A53"/>
    <w:rsid w:val="00E73606"/>
    <w:rsid w:val="00EB6F8B"/>
    <w:rsid w:val="00F31EB4"/>
    <w:rsid w:val="00FA272E"/>
    <w:rsid w:val="07ED02F5"/>
    <w:rsid w:val="16545B56"/>
    <w:rsid w:val="267E3166"/>
    <w:rsid w:val="35116195"/>
    <w:rsid w:val="463604C5"/>
    <w:rsid w:val="635331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5">
    <w:name w:val="page number"/>
    <w:basedOn w:val="4"/>
    <w:unhideWhenUsed/>
    <w:uiPriority w:val="99"/>
  </w:style>
  <w:style w:type="character" w:customStyle="1" w:styleId="7">
    <w:name w:val="页眉 字符"/>
    <w:basedOn w:val="4"/>
    <w:link w:val="3"/>
    <w:qFormat/>
    <w:uiPriority w:val="99"/>
    <w:rPr>
      <w:sz w:val="18"/>
      <w:szCs w:val="18"/>
    </w:rPr>
  </w:style>
  <w:style w:type="character" w:customStyle="1" w:styleId="8">
    <w:name w:val="页脚 字符"/>
    <w:basedOn w:val="4"/>
    <w:link w:val="2"/>
    <w:qFormat/>
    <w:uiPriority w:val="99"/>
    <w:rPr>
      <w:sz w:val="18"/>
      <w:szCs w:val="18"/>
    </w:rPr>
  </w:style>
  <w:style w:type="paragraph" w:customStyle="1"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809</Words>
  <Characters>4612</Characters>
  <Lines>38</Lines>
  <Paragraphs>10</Paragraphs>
  <TotalTime>11</TotalTime>
  <ScaleCrop>false</ScaleCrop>
  <LinksUpToDate>false</LinksUpToDate>
  <CharactersWithSpaces>5411</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2020-03-20T05:04:00Z</dcterms:created>
  <dc:creator>Karma Jakob</dc:creator>
  <cp:lastModifiedBy>阿</cp:lastModifiedBy>
  <dcterms:modified xsi:type="dcterms:W3CDTF">2020-07-07T01:36:03Z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