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双辽市人民政府</w:t>
      </w:r>
    </w:p>
    <w:p w14:paraId="20F1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行政复议终止决定</w:t>
      </w:r>
      <w:r>
        <w:rPr>
          <w:rFonts w:hint="eastAsia" w:ascii="宋体" w:hAnsi="宋体" w:eastAsia="宋体" w:cs="宋体"/>
          <w:sz w:val="44"/>
          <w:szCs w:val="44"/>
        </w:rPr>
        <w:t>书</w:t>
      </w:r>
    </w:p>
    <w:p w14:paraId="2234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双政</w:t>
      </w:r>
      <w:r>
        <w:rPr>
          <w:rFonts w:hint="eastAsia" w:ascii="仿宋_GB2312" w:hAnsi="仿宋_GB2312" w:eastAsia="仿宋_GB2312" w:cs="仿宋_GB2312"/>
          <w:sz w:val="32"/>
          <w:szCs w:val="32"/>
        </w:rPr>
        <w:t>复〔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B2B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B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*****</w:t>
      </w:r>
    </w:p>
    <w:p w14:paraId="712F8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湖北省武汉市*****</w:t>
      </w:r>
    </w:p>
    <w:p w14:paraId="1939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</w:t>
      </w:r>
    </w:p>
    <w:p w14:paraId="6174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双辽市南运路</w:t>
      </w:r>
    </w:p>
    <w:p w14:paraId="518DC0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双辽市市场监督管理局行政不作为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，向本机关申请行政复议，本机关依法已予受理。行政复议期间，</w:t>
      </w:r>
      <w:r>
        <w:rPr>
          <w:rFonts w:hint="eastAsia" w:ascii="仿宋_GB2312" w:hAnsi="仿宋_GB2312" w:eastAsia="仿宋_GB2312" w:cs="仿宋_GB2312"/>
          <w:sz w:val="32"/>
          <w:lang w:val="zh-CN"/>
        </w:rPr>
        <w:t>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07B76D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zh-CN"/>
        </w:rPr>
        <w:t>中华人民共和国行政复议法》第四十一条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en-US" w:eastAsia="zh-CN"/>
        </w:rPr>
        <w:t>第一项之</w:t>
      </w:r>
      <w:r>
        <w:rPr>
          <w:rFonts w:hint="eastAsia" w:ascii="仿宋_GB2312" w:hAnsi="仿宋_GB2312" w:eastAsia="仿宋_GB2312" w:cs="仿宋_GB2312"/>
          <w:sz w:val="32"/>
          <w:lang w:val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定，本机关决定：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01A9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014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74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6EF3D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0167E05"/>
    <w:rsid w:val="03352199"/>
    <w:rsid w:val="03CE0278"/>
    <w:rsid w:val="04C16B0E"/>
    <w:rsid w:val="04F420E8"/>
    <w:rsid w:val="0A9E50F3"/>
    <w:rsid w:val="16776CE5"/>
    <w:rsid w:val="183915CA"/>
    <w:rsid w:val="1A79379A"/>
    <w:rsid w:val="1E5B08BF"/>
    <w:rsid w:val="25594DDF"/>
    <w:rsid w:val="2685126A"/>
    <w:rsid w:val="28575608"/>
    <w:rsid w:val="290E2A13"/>
    <w:rsid w:val="312C1100"/>
    <w:rsid w:val="383C06D2"/>
    <w:rsid w:val="395A16EB"/>
    <w:rsid w:val="39B5293E"/>
    <w:rsid w:val="3CD4438E"/>
    <w:rsid w:val="418765C8"/>
    <w:rsid w:val="46AC0900"/>
    <w:rsid w:val="46E04B61"/>
    <w:rsid w:val="491F5E66"/>
    <w:rsid w:val="49822748"/>
    <w:rsid w:val="4AD818DC"/>
    <w:rsid w:val="59A73D86"/>
    <w:rsid w:val="5A0F4BC8"/>
    <w:rsid w:val="5B5A4CC5"/>
    <w:rsid w:val="5F093FB9"/>
    <w:rsid w:val="606F272F"/>
    <w:rsid w:val="61FB4B55"/>
    <w:rsid w:val="623F2F1A"/>
    <w:rsid w:val="62A04DCC"/>
    <w:rsid w:val="69447B25"/>
    <w:rsid w:val="736E42BF"/>
    <w:rsid w:val="785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2026-02-11T05:50:00Z</cp:lastPrinted>
  <dcterms:modified xsi:type="dcterms:W3CDTF">2026-02-26T00:40:55Z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BE0EA32403AC47E7BB54A26F6D597830_13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