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257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黑体" w:hAnsi="黑体" w:eastAsia="黑体" w:cs="黑体"/>
          <w:b/>
          <w:bCs/>
          <w:i w:val="0"/>
          <w:iCs w:val="0"/>
          <w:caps w:val="0"/>
          <w:color w:val="auto"/>
          <w:spacing w:val="0"/>
          <w:sz w:val="44"/>
          <w:szCs w:val="44"/>
          <w:shd w:val="clear" w:fill="FFFFFF"/>
          <w:lang w:eastAsia="zh-CN"/>
        </w:rPr>
      </w:pPr>
      <w:r>
        <w:rPr>
          <w:rFonts w:hint="eastAsia" w:ascii="黑体" w:hAnsi="黑体" w:eastAsia="黑体" w:cs="黑体"/>
          <w:b/>
          <w:bCs/>
          <w:i w:val="0"/>
          <w:iCs w:val="0"/>
          <w:caps w:val="0"/>
          <w:color w:val="auto"/>
          <w:spacing w:val="0"/>
          <w:sz w:val="44"/>
          <w:szCs w:val="44"/>
          <w:shd w:val="clear" w:fill="FFFFFF"/>
        </w:rPr>
        <w:t>关于公开遴选</w:t>
      </w:r>
      <w:r>
        <w:rPr>
          <w:rFonts w:hint="eastAsia" w:ascii="黑体" w:hAnsi="黑体" w:eastAsia="黑体" w:cs="黑体"/>
          <w:b/>
          <w:bCs/>
          <w:i w:val="0"/>
          <w:iCs w:val="0"/>
          <w:caps w:val="0"/>
          <w:color w:val="auto"/>
          <w:spacing w:val="0"/>
          <w:sz w:val="44"/>
          <w:szCs w:val="44"/>
          <w:shd w:val="clear" w:fill="FFFFFF"/>
          <w:lang w:eastAsia="zh-CN"/>
        </w:rPr>
        <w:t>双辽市2025年县域商业建设</w:t>
      </w:r>
    </w:p>
    <w:p w14:paraId="37B74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黑体" w:hAnsi="黑体" w:eastAsia="黑体" w:cs="黑体"/>
          <w:b/>
          <w:bCs/>
          <w:i w:val="0"/>
          <w:iCs w:val="0"/>
          <w:caps w:val="0"/>
          <w:color w:val="auto"/>
          <w:spacing w:val="0"/>
          <w:sz w:val="44"/>
          <w:szCs w:val="44"/>
          <w:shd w:val="clear" w:fill="FFFFFF"/>
          <w:lang w:eastAsia="zh-CN"/>
        </w:rPr>
      </w:pPr>
      <w:r>
        <w:rPr>
          <w:rFonts w:hint="eastAsia" w:ascii="黑体" w:hAnsi="黑体" w:eastAsia="黑体" w:cs="黑体"/>
          <w:b/>
          <w:bCs/>
          <w:i w:val="0"/>
          <w:iCs w:val="0"/>
          <w:caps w:val="0"/>
          <w:color w:val="auto"/>
          <w:spacing w:val="0"/>
          <w:sz w:val="44"/>
          <w:szCs w:val="44"/>
          <w:shd w:val="clear" w:fill="FFFFFF"/>
          <w:lang w:eastAsia="zh-CN"/>
        </w:rPr>
        <w:t>行动县级农产品商品化预处理中心改造项目</w:t>
      </w:r>
    </w:p>
    <w:p w14:paraId="55220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黑体" w:hAnsi="黑体" w:eastAsia="黑体" w:cs="黑体"/>
          <w:b/>
          <w:bCs/>
          <w:i w:val="0"/>
          <w:iCs w:val="0"/>
          <w:caps w:val="0"/>
          <w:color w:val="auto"/>
          <w:spacing w:val="0"/>
          <w:sz w:val="44"/>
          <w:szCs w:val="44"/>
          <w:shd w:val="clear" w:fill="FFFFFF"/>
        </w:rPr>
      </w:pPr>
      <w:r>
        <w:rPr>
          <w:rFonts w:hint="eastAsia" w:ascii="黑体" w:hAnsi="黑体" w:eastAsia="黑体" w:cs="黑体"/>
          <w:b/>
          <w:bCs/>
          <w:i w:val="0"/>
          <w:iCs w:val="0"/>
          <w:caps w:val="0"/>
          <w:color w:val="auto"/>
          <w:spacing w:val="0"/>
          <w:sz w:val="44"/>
          <w:szCs w:val="44"/>
          <w:shd w:val="clear" w:fill="FFFFFF"/>
        </w:rPr>
        <w:t>补助对象的通知</w:t>
      </w:r>
    </w:p>
    <w:p w14:paraId="02699CCE">
      <w:pPr>
        <w:rPr>
          <w:rFonts w:hint="eastAsia"/>
          <w:lang w:eastAsia="zh-CN"/>
        </w:rPr>
      </w:pPr>
    </w:p>
    <w:p w14:paraId="7FAEEC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根据《财政部办公厅商务部办公厅国家乡村振兴局综合司关于支持实施县域商业建设行动的通知》（财办建〔2022〕18号）、《关于申报2025年度县域商业建设行动支持项目的通知》（吉商建发〔2024〕27号）和《吉林省2025年度县域商业建设行动项目资金使用方案》（吉商建发〔2025〕3号）等文件要求。结合《</w:t>
      </w:r>
      <w:r>
        <w:rPr>
          <w:rFonts w:hint="eastAsia" w:ascii="仿宋" w:hAnsi="仿宋" w:eastAsia="仿宋" w:cs="仿宋"/>
          <w:i w:val="0"/>
          <w:iCs w:val="0"/>
          <w:caps w:val="0"/>
          <w:color w:val="313131"/>
          <w:spacing w:val="0"/>
          <w:sz w:val="32"/>
          <w:szCs w:val="32"/>
          <w:lang w:val="en-US" w:eastAsia="zh-CN"/>
        </w:rPr>
        <w:t>双辽市2025年县域商业建设行动项目</w:t>
      </w:r>
      <w:r>
        <w:rPr>
          <w:rFonts w:hint="eastAsia" w:ascii="仿宋" w:hAnsi="仿宋" w:eastAsia="仿宋" w:cs="仿宋"/>
          <w:i w:val="0"/>
          <w:iCs w:val="0"/>
          <w:caps w:val="0"/>
          <w:color w:val="313131"/>
          <w:spacing w:val="0"/>
          <w:sz w:val="32"/>
          <w:szCs w:val="32"/>
        </w:rPr>
        <w:t>实施方案》规定，计划</w:t>
      </w:r>
      <w:r>
        <w:rPr>
          <w:rFonts w:hint="eastAsia" w:ascii="仿宋" w:hAnsi="仿宋" w:eastAsia="仿宋" w:cs="仿宋"/>
          <w:i w:val="0"/>
          <w:iCs w:val="0"/>
          <w:caps w:val="0"/>
          <w:color w:val="313131"/>
          <w:spacing w:val="0"/>
          <w:sz w:val="32"/>
          <w:szCs w:val="32"/>
          <w:lang w:val="en-US" w:eastAsia="zh-CN"/>
        </w:rPr>
        <w:t>改造1个县级农产品商品化预处理中心（基本型）</w:t>
      </w:r>
      <w:r>
        <w:rPr>
          <w:rFonts w:hint="eastAsia" w:ascii="仿宋" w:hAnsi="仿宋" w:eastAsia="仿宋" w:cs="仿宋"/>
          <w:i w:val="0"/>
          <w:iCs w:val="0"/>
          <w:caps w:val="0"/>
          <w:color w:val="313131"/>
          <w:spacing w:val="0"/>
          <w:sz w:val="32"/>
          <w:szCs w:val="32"/>
        </w:rPr>
        <w:t>。现将公开遴选具体细则公告如下： </w:t>
      </w:r>
    </w:p>
    <w:p w14:paraId="4B7567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一、项目名称 </w:t>
      </w:r>
    </w:p>
    <w:p w14:paraId="5F758C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lang w:eastAsia="zh-CN"/>
        </w:rPr>
        <w:t>双辽市2025年县域商业建设行动县级农产品商品化预处理中心改造项目</w:t>
      </w:r>
      <w:r>
        <w:rPr>
          <w:rFonts w:hint="eastAsia" w:ascii="仿宋" w:hAnsi="仿宋" w:eastAsia="仿宋" w:cs="仿宋"/>
          <w:i w:val="0"/>
          <w:iCs w:val="0"/>
          <w:caps w:val="0"/>
          <w:color w:val="313131"/>
          <w:spacing w:val="0"/>
          <w:sz w:val="32"/>
          <w:szCs w:val="32"/>
        </w:rPr>
        <w:t> </w:t>
      </w:r>
    </w:p>
    <w:p w14:paraId="6366C3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二、支持补助项目及补助标准 </w:t>
      </w:r>
    </w:p>
    <w:p w14:paraId="5CDA29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3" w:firstLineChars="200"/>
        <w:jc w:val="both"/>
        <w:textAlignment w:val="auto"/>
        <w:rPr>
          <w:rFonts w:hint="eastAsia" w:ascii="仿宋" w:hAnsi="仿宋" w:eastAsia="仿宋" w:cs="仿宋"/>
          <w:i w:val="0"/>
          <w:iCs w:val="0"/>
          <w:caps w:val="0"/>
          <w:color w:val="313131"/>
          <w:spacing w:val="0"/>
          <w:sz w:val="32"/>
          <w:szCs w:val="32"/>
        </w:rPr>
      </w:pPr>
      <w:r>
        <w:rPr>
          <w:rFonts w:hint="eastAsia" w:ascii="楷体" w:hAnsi="楷体" w:eastAsia="楷体" w:cs="楷体"/>
          <w:b/>
          <w:bCs/>
          <w:i w:val="0"/>
          <w:iCs w:val="0"/>
          <w:caps w:val="0"/>
          <w:color w:val="313131"/>
          <w:spacing w:val="0"/>
          <w:sz w:val="32"/>
          <w:szCs w:val="32"/>
        </w:rPr>
        <w:t>（</w:t>
      </w:r>
      <w:r>
        <w:rPr>
          <w:rFonts w:hint="eastAsia" w:ascii="楷体" w:hAnsi="楷体" w:eastAsia="楷体" w:cs="楷体"/>
          <w:b/>
          <w:bCs/>
          <w:i w:val="0"/>
          <w:iCs w:val="0"/>
          <w:caps w:val="0"/>
          <w:color w:val="313131"/>
          <w:spacing w:val="0"/>
          <w:sz w:val="32"/>
          <w:szCs w:val="32"/>
          <w:lang w:eastAsia="zh-CN"/>
        </w:rPr>
        <w:t>一</w:t>
      </w:r>
      <w:r>
        <w:rPr>
          <w:rFonts w:hint="eastAsia" w:ascii="楷体" w:hAnsi="楷体" w:eastAsia="楷体" w:cs="楷体"/>
          <w:b/>
          <w:bCs/>
          <w:i w:val="0"/>
          <w:iCs w:val="0"/>
          <w:caps w:val="0"/>
          <w:color w:val="313131"/>
          <w:spacing w:val="0"/>
          <w:sz w:val="32"/>
          <w:szCs w:val="32"/>
        </w:rPr>
        <w:t>）支持内容。</w:t>
      </w:r>
      <w:r>
        <w:rPr>
          <w:rFonts w:hint="eastAsia" w:ascii="仿宋" w:hAnsi="仿宋" w:eastAsia="仿宋" w:cs="仿宋"/>
          <w:i w:val="0"/>
          <w:iCs w:val="0"/>
          <w:caps w:val="0"/>
          <w:color w:val="313131"/>
          <w:spacing w:val="0"/>
          <w:sz w:val="32"/>
          <w:szCs w:val="32"/>
        </w:rPr>
        <w:t>人参或其它农产品商品化预处理中心重点支持作业场地建设改造、服务功能升级两类改造项目。其中，作业场地改造，中央财政补助资金主要补助室内简易装修、实现不同商品和服务类型分区作业；对仓库进行冷藏及通风储藏改造；根据消防安全、防淹排水等有关要求对地面进行硬化改造，配备消防安全、污水处理等相关的设施。服务功能升级，主要补助购买电脑、打印机、装卸等设备设施；配备中(小) 型清洗机、烘干机、打包机、粉碎机、真空塑封机等初级人参或其它农产品商品化预处理设备设施；出入库数字化管理服务系统。</w:t>
      </w:r>
    </w:p>
    <w:p w14:paraId="6EBB0F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3" w:firstLineChars="200"/>
        <w:jc w:val="both"/>
        <w:textAlignment w:val="auto"/>
        <w:rPr>
          <w:rFonts w:hint="eastAsia" w:ascii="仿宋" w:hAnsi="仿宋" w:eastAsia="仿宋" w:cs="仿宋"/>
          <w:i w:val="0"/>
          <w:iCs w:val="0"/>
          <w:caps w:val="0"/>
          <w:color w:val="313131"/>
          <w:spacing w:val="0"/>
          <w:sz w:val="32"/>
          <w:szCs w:val="32"/>
        </w:rPr>
      </w:pPr>
      <w:r>
        <w:rPr>
          <w:rFonts w:hint="eastAsia" w:ascii="楷体" w:hAnsi="楷体" w:eastAsia="楷体" w:cs="楷体"/>
          <w:b/>
          <w:bCs/>
          <w:i w:val="0"/>
          <w:iCs w:val="0"/>
          <w:caps w:val="0"/>
          <w:color w:val="313131"/>
          <w:spacing w:val="0"/>
          <w:sz w:val="32"/>
          <w:szCs w:val="32"/>
        </w:rPr>
        <w:t>（</w:t>
      </w:r>
      <w:r>
        <w:rPr>
          <w:rFonts w:hint="eastAsia" w:ascii="楷体" w:hAnsi="楷体" w:eastAsia="楷体" w:cs="楷体"/>
          <w:b/>
          <w:bCs/>
          <w:i w:val="0"/>
          <w:iCs w:val="0"/>
          <w:caps w:val="0"/>
          <w:color w:val="313131"/>
          <w:spacing w:val="0"/>
          <w:sz w:val="32"/>
          <w:szCs w:val="32"/>
          <w:lang w:eastAsia="zh-CN"/>
        </w:rPr>
        <w:t>二</w:t>
      </w:r>
      <w:r>
        <w:rPr>
          <w:rFonts w:hint="eastAsia" w:ascii="楷体" w:hAnsi="楷体" w:eastAsia="楷体" w:cs="楷体"/>
          <w:b/>
          <w:bCs/>
          <w:i w:val="0"/>
          <w:iCs w:val="0"/>
          <w:caps w:val="0"/>
          <w:color w:val="313131"/>
          <w:spacing w:val="0"/>
          <w:sz w:val="32"/>
          <w:szCs w:val="32"/>
        </w:rPr>
        <w:t>）补助资金。</w:t>
      </w:r>
      <w:r>
        <w:rPr>
          <w:rFonts w:hint="eastAsia" w:ascii="仿宋" w:hAnsi="仿宋" w:eastAsia="仿宋" w:cs="仿宋"/>
          <w:i w:val="0"/>
          <w:iCs w:val="0"/>
          <w:caps w:val="0"/>
          <w:color w:val="313131"/>
          <w:spacing w:val="0"/>
          <w:sz w:val="32"/>
          <w:szCs w:val="32"/>
        </w:rPr>
        <w:t>县级农产品商品化预处理中心补助比例不超过项目投资总额的50%、补助总额不超过60万</w:t>
      </w:r>
      <w:r>
        <w:rPr>
          <w:rFonts w:hint="eastAsia" w:ascii="仿宋" w:hAnsi="仿宋" w:eastAsia="仿宋" w:cs="仿宋"/>
          <w:i w:val="0"/>
          <w:iCs w:val="0"/>
          <w:caps w:val="0"/>
          <w:color w:val="313131"/>
          <w:spacing w:val="0"/>
          <w:sz w:val="32"/>
          <w:szCs w:val="32"/>
          <w:lang w:val="en-US" w:eastAsia="zh-CN"/>
        </w:rPr>
        <w:t>元</w:t>
      </w:r>
      <w:r>
        <w:rPr>
          <w:rFonts w:hint="eastAsia" w:ascii="仿宋" w:hAnsi="仿宋" w:eastAsia="仿宋" w:cs="仿宋"/>
          <w:i w:val="0"/>
          <w:iCs w:val="0"/>
          <w:caps w:val="0"/>
          <w:color w:val="313131"/>
          <w:spacing w:val="0"/>
          <w:sz w:val="32"/>
          <w:szCs w:val="32"/>
        </w:rPr>
        <w:t>。</w:t>
      </w:r>
    </w:p>
    <w:p w14:paraId="676B94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3" w:firstLineChars="200"/>
        <w:jc w:val="both"/>
        <w:textAlignment w:val="auto"/>
        <w:rPr>
          <w:rFonts w:hint="eastAsia" w:ascii="仿宋" w:hAnsi="仿宋" w:eastAsia="仿宋" w:cs="仿宋"/>
          <w:i w:val="0"/>
          <w:iCs w:val="0"/>
          <w:caps w:val="0"/>
          <w:color w:val="313131"/>
          <w:spacing w:val="0"/>
          <w:sz w:val="32"/>
          <w:szCs w:val="32"/>
        </w:rPr>
      </w:pPr>
      <w:r>
        <w:rPr>
          <w:rFonts w:hint="eastAsia" w:ascii="楷体" w:hAnsi="楷体" w:eastAsia="楷体" w:cs="楷体"/>
          <w:b/>
          <w:bCs/>
          <w:i w:val="0"/>
          <w:iCs w:val="0"/>
          <w:caps w:val="0"/>
          <w:color w:val="313131"/>
          <w:spacing w:val="0"/>
          <w:sz w:val="32"/>
          <w:szCs w:val="32"/>
          <w:lang w:eastAsia="zh-CN"/>
        </w:rPr>
        <w:t>（</w:t>
      </w:r>
      <w:r>
        <w:rPr>
          <w:rFonts w:hint="eastAsia" w:ascii="楷体" w:hAnsi="楷体" w:eastAsia="楷体" w:cs="楷体"/>
          <w:b/>
          <w:bCs/>
          <w:i w:val="0"/>
          <w:iCs w:val="0"/>
          <w:caps w:val="0"/>
          <w:color w:val="313131"/>
          <w:spacing w:val="0"/>
          <w:sz w:val="32"/>
          <w:szCs w:val="32"/>
          <w:lang w:val="en-US" w:eastAsia="zh-CN"/>
        </w:rPr>
        <w:t>三）建设周期：</w:t>
      </w:r>
      <w:r>
        <w:rPr>
          <w:rFonts w:hint="eastAsia" w:ascii="仿宋" w:hAnsi="仿宋" w:eastAsia="仿宋" w:cs="仿宋"/>
          <w:i w:val="0"/>
          <w:iCs w:val="0"/>
          <w:caps w:val="0"/>
          <w:color w:val="313131"/>
          <w:spacing w:val="0"/>
          <w:sz w:val="32"/>
          <w:szCs w:val="32"/>
          <w:lang w:val="en-US" w:eastAsia="zh-CN"/>
        </w:rPr>
        <w:t>一年。</w:t>
      </w:r>
      <w:r>
        <w:rPr>
          <w:rFonts w:hint="eastAsia" w:ascii="仿宋" w:hAnsi="仿宋" w:eastAsia="仿宋" w:cs="仿宋"/>
          <w:i w:val="0"/>
          <w:iCs w:val="0"/>
          <w:caps w:val="0"/>
          <w:color w:val="313131"/>
          <w:spacing w:val="0"/>
          <w:sz w:val="32"/>
          <w:szCs w:val="32"/>
        </w:rPr>
        <w:t> </w:t>
      </w:r>
    </w:p>
    <w:p w14:paraId="79E120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三、申报条件 </w:t>
      </w:r>
    </w:p>
    <w:p w14:paraId="686865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一</w:t>
      </w:r>
      <w:r>
        <w:rPr>
          <w:rFonts w:hint="eastAsia" w:ascii="仿宋" w:hAnsi="仿宋" w:eastAsia="仿宋" w:cs="仿宋"/>
          <w:i w:val="0"/>
          <w:iCs w:val="0"/>
          <w:caps w:val="0"/>
          <w:color w:val="313131"/>
          <w:spacing w:val="0"/>
          <w:sz w:val="32"/>
          <w:szCs w:val="32"/>
        </w:rPr>
        <w:t>）申报单位</w:t>
      </w:r>
      <w:r>
        <w:rPr>
          <w:rFonts w:hint="eastAsia" w:ascii="仿宋" w:hAnsi="仿宋" w:eastAsia="仿宋" w:cs="仿宋"/>
          <w:i w:val="0"/>
          <w:iCs w:val="0"/>
          <w:caps w:val="0"/>
          <w:color w:val="313131"/>
          <w:spacing w:val="0"/>
          <w:sz w:val="32"/>
          <w:szCs w:val="32"/>
          <w:lang w:val="en-US" w:eastAsia="zh-CN"/>
        </w:rPr>
        <w:t>应</w:t>
      </w:r>
      <w:r>
        <w:rPr>
          <w:rFonts w:hint="eastAsia" w:ascii="仿宋" w:hAnsi="仿宋" w:eastAsia="仿宋" w:cs="仿宋"/>
          <w:i w:val="0"/>
          <w:iCs w:val="0"/>
          <w:caps w:val="0"/>
          <w:color w:val="auto"/>
          <w:spacing w:val="0"/>
          <w:kern w:val="0"/>
          <w:sz w:val="32"/>
          <w:szCs w:val="32"/>
          <w:shd w:val="clear" w:fill="FFFFFF"/>
          <w:lang w:val="en-US" w:eastAsia="zh-CN" w:bidi="ar"/>
        </w:rPr>
        <w:t>是能够完成本项目的法人或其他组织，具备有效的营业执照，并在人员、设备、资金等方面具有相应的服务能力</w:t>
      </w:r>
      <w:r>
        <w:rPr>
          <w:rFonts w:hint="eastAsia" w:ascii="仿宋" w:hAnsi="仿宋" w:eastAsia="仿宋" w:cs="仿宋"/>
          <w:i w:val="0"/>
          <w:iCs w:val="0"/>
          <w:caps w:val="0"/>
          <w:color w:val="313131"/>
          <w:spacing w:val="0"/>
          <w:sz w:val="32"/>
          <w:szCs w:val="32"/>
        </w:rPr>
        <w:t>。 </w:t>
      </w:r>
    </w:p>
    <w:p w14:paraId="33057C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二</w:t>
      </w:r>
      <w:r>
        <w:rPr>
          <w:rFonts w:hint="eastAsia" w:ascii="仿宋" w:hAnsi="仿宋" w:eastAsia="仿宋" w:cs="仿宋"/>
          <w:i w:val="0"/>
          <w:iCs w:val="0"/>
          <w:caps w:val="0"/>
          <w:color w:val="313131"/>
          <w:spacing w:val="0"/>
          <w:sz w:val="32"/>
          <w:szCs w:val="32"/>
        </w:rPr>
        <w:t>）项目选址应根据优势特色农产品产地分布情况确定。</w:t>
      </w:r>
    </w:p>
    <w:p w14:paraId="127F7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三</w:t>
      </w: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val="en-US" w:eastAsia="zh-CN"/>
        </w:rPr>
        <w:t>县级</w:t>
      </w:r>
      <w:r>
        <w:rPr>
          <w:rFonts w:hint="eastAsia" w:ascii="仿宋" w:hAnsi="仿宋" w:eastAsia="仿宋" w:cs="仿宋"/>
          <w:i w:val="0"/>
          <w:iCs w:val="0"/>
          <w:caps w:val="0"/>
          <w:color w:val="313131"/>
          <w:spacing w:val="0"/>
          <w:sz w:val="32"/>
          <w:szCs w:val="32"/>
        </w:rPr>
        <w:t>农产品商品化预处理中心承办企业建设改造场地需自有场地或租用场地（租用场地需确定使用时间5年及以上）。 </w:t>
      </w:r>
    </w:p>
    <w:p w14:paraId="71CAC3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四</w:t>
      </w:r>
      <w:r>
        <w:rPr>
          <w:rFonts w:hint="eastAsia" w:ascii="仿宋" w:hAnsi="仿宋" w:eastAsia="仿宋" w:cs="仿宋"/>
          <w:i w:val="0"/>
          <w:iCs w:val="0"/>
          <w:caps w:val="0"/>
          <w:color w:val="313131"/>
          <w:spacing w:val="0"/>
          <w:sz w:val="32"/>
          <w:szCs w:val="32"/>
        </w:rPr>
        <w:t>）申报单位在经营活动中无重大违法记录、无严重失信记录。 </w:t>
      </w:r>
    </w:p>
    <w:p w14:paraId="76ED0D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四、发布媒介 </w:t>
      </w:r>
    </w:p>
    <w:p w14:paraId="6ED6C7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本次遴选公告在</w:t>
      </w:r>
      <w:r>
        <w:rPr>
          <w:rFonts w:hint="eastAsia" w:ascii="仿宋" w:hAnsi="仿宋" w:eastAsia="仿宋" w:cs="仿宋"/>
          <w:i w:val="0"/>
          <w:iCs w:val="0"/>
          <w:caps w:val="0"/>
          <w:color w:val="313131"/>
          <w:spacing w:val="0"/>
          <w:sz w:val="32"/>
          <w:szCs w:val="32"/>
          <w:lang w:val="en-US" w:eastAsia="zh-CN"/>
        </w:rPr>
        <w:t>双辽市</w:t>
      </w:r>
      <w:r>
        <w:rPr>
          <w:rFonts w:hint="eastAsia" w:ascii="仿宋" w:hAnsi="仿宋" w:eastAsia="仿宋" w:cs="仿宋"/>
          <w:i w:val="0"/>
          <w:iCs w:val="0"/>
          <w:caps w:val="0"/>
          <w:color w:val="313131"/>
          <w:spacing w:val="0"/>
          <w:sz w:val="32"/>
          <w:szCs w:val="32"/>
        </w:rPr>
        <w:t>人民政府网（县域商业建设行动工作专栏）上发布。</w:t>
      </w:r>
    </w:p>
    <w:p w14:paraId="05B8BD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五、遴选文件的获取 </w:t>
      </w:r>
    </w:p>
    <w:p w14:paraId="7C9CA4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凡有意参加者，请于202</w:t>
      </w:r>
      <w:r>
        <w:rPr>
          <w:rFonts w:hint="eastAsia" w:ascii="仿宋" w:hAnsi="仿宋" w:eastAsia="仿宋" w:cs="仿宋"/>
          <w:i w:val="0"/>
          <w:iCs w:val="0"/>
          <w:caps w:val="0"/>
          <w:color w:val="313131"/>
          <w:spacing w:val="0"/>
          <w:sz w:val="32"/>
          <w:szCs w:val="32"/>
          <w:lang w:val="en-US" w:eastAsia="zh-CN"/>
        </w:rPr>
        <w:t>5</w:t>
      </w:r>
      <w:r>
        <w:rPr>
          <w:rFonts w:hint="eastAsia" w:ascii="仿宋" w:hAnsi="仿宋" w:eastAsia="仿宋" w:cs="仿宋"/>
          <w:i w:val="0"/>
          <w:iCs w:val="0"/>
          <w:caps w:val="0"/>
          <w:color w:val="313131"/>
          <w:spacing w:val="0"/>
          <w:sz w:val="32"/>
          <w:szCs w:val="32"/>
        </w:rPr>
        <w:t>年</w:t>
      </w:r>
      <w:r>
        <w:rPr>
          <w:rFonts w:hint="eastAsia" w:ascii="仿宋" w:hAnsi="仿宋" w:eastAsia="仿宋" w:cs="仿宋"/>
          <w:i w:val="0"/>
          <w:iCs w:val="0"/>
          <w:caps w:val="0"/>
          <w:color w:val="313131"/>
          <w:spacing w:val="0"/>
          <w:sz w:val="32"/>
          <w:szCs w:val="32"/>
          <w:lang w:val="en-US" w:eastAsia="zh-CN"/>
        </w:rPr>
        <w:t>05</w:t>
      </w:r>
      <w:r>
        <w:rPr>
          <w:rFonts w:hint="eastAsia" w:ascii="仿宋" w:hAnsi="仿宋" w:eastAsia="仿宋" w:cs="仿宋"/>
          <w:i w:val="0"/>
          <w:iCs w:val="0"/>
          <w:caps w:val="0"/>
          <w:color w:val="313131"/>
          <w:spacing w:val="0"/>
          <w:sz w:val="32"/>
          <w:szCs w:val="32"/>
        </w:rPr>
        <w:t>月</w:t>
      </w:r>
      <w:r>
        <w:rPr>
          <w:rFonts w:hint="eastAsia" w:ascii="仿宋" w:hAnsi="仿宋" w:eastAsia="仿宋" w:cs="仿宋"/>
          <w:i w:val="0"/>
          <w:iCs w:val="0"/>
          <w:caps w:val="0"/>
          <w:color w:val="313131"/>
          <w:spacing w:val="0"/>
          <w:sz w:val="32"/>
          <w:szCs w:val="32"/>
          <w:lang w:val="en-US" w:eastAsia="zh-CN"/>
        </w:rPr>
        <w:t>26</w:t>
      </w:r>
      <w:r>
        <w:rPr>
          <w:rFonts w:hint="eastAsia" w:ascii="仿宋" w:hAnsi="仿宋" w:eastAsia="仿宋" w:cs="仿宋"/>
          <w:i w:val="0"/>
          <w:iCs w:val="0"/>
          <w:caps w:val="0"/>
          <w:color w:val="313131"/>
          <w:spacing w:val="0"/>
          <w:sz w:val="32"/>
          <w:szCs w:val="32"/>
        </w:rPr>
        <w:t>日至202</w:t>
      </w:r>
      <w:r>
        <w:rPr>
          <w:rFonts w:hint="eastAsia" w:ascii="仿宋" w:hAnsi="仿宋" w:eastAsia="仿宋" w:cs="仿宋"/>
          <w:i w:val="0"/>
          <w:iCs w:val="0"/>
          <w:caps w:val="0"/>
          <w:color w:val="313131"/>
          <w:spacing w:val="0"/>
          <w:sz w:val="32"/>
          <w:szCs w:val="32"/>
          <w:lang w:val="en-US" w:eastAsia="zh-CN"/>
        </w:rPr>
        <w:t>5</w:t>
      </w:r>
      <w:r>
        <w:rPr>
          <w:rFonts w:hint="eastAsia" w:ascii="仿宋" w:hAnsi="仿宋" w:eastAsia="仿宋" w:cs="仿宋"/>
          <w:i w:val="0"/>
          <w:iCs w:val="0"/>
          <w:caps w:val="0"/>
          <w:color w:val="313131"/>
          <w:spacing w:val="0"/>
          <w:sz w:val="32"/>
          <w:szCs w:val="32"/>
        </w:rPr>
        <w:t>年</w:t>
      </w:r>
      <w:r>
        <w:rPr>
          <w:rFonts w:hint="eastAsia" w:ascii="仿宋" w:hAnsi="仿宋" w:eastAsia="仿宋" w:cs="仿宋"/>
          <w:i w:val="0"/>
          <w:iCs w:val="0"/>
          <w:caps w:val="0"/>
          <w:color w:val="313131"/>
          <w:spacing w:val="0"/>
          <w:sz w:val="32"/>
          <w:szCs w:val="32"/>
          <w:lang w:val="en-US" w:eastAsia="zh-CN"/>
        </w:rPr>
        <w:t>05</w:t>
      </w:r>
      <w:r>
        <w:rPr>
          <w:rFonts w:hint="eastAsia" w:ascii="仿宋" w:hAnsi="仿宋" w:eastAsia="仿宋" w:cs="仿宋"/>
          <w:i w:val="0"/>
          <w:iCs w:val="0"/>
          <w:caps w:val="0"/>
          <w:color w:val="313131"/>
          <w:spacing w:val="0"/>
          <w:sz w:val="32"/>
          <w:szCs w:val="32"/>
        </w:rPr>
        <w:t>月</w:t>
      </w:r>
      <w:r>
        <w:rPr>
          <w:rFonts w:hint="eastAsia" w:ascii="仿宋" w:hAnsi="仿宋" w:eastAsia="仿宋" w:cs="仿宋"/>
          <w:i w:val="0"/>
          <w:iCs w:val="0"/>
          <w:caps w:val="0"/>
          <w:color w:val="313131"/>
          <w:spacing w:val="0"/>
          <w:sz w:val="32"/>
          <w:szCs w:val="32"/>
          <w:lang w:val="en-US" w:eastAsia="zh-CN"/>
        </w:rPr>
        <w:t>3</w:t>
      </w:r>
      <w:r>
        <w:rPr>
          <w:rFonts w:hint="eastAsia" w:ascii="仿宋" w:hAnsi="仿宋" w:eastAsia="仿宋" w:cs="仿宋"/>
          <w:i w:val="0"/>
          <w:iCs w:val="0"/>
          <w:caps w:val="0"/>
          <w:color w:val="313131"/>
          <w:spacing w:val="0"/>
          <w:sz w:val="32"/>
          <w:szCs w:val="32"/>
        </w:rPr>
        <w:t>0日（法定节假日、公休日除外），通过网上获取。企业授权委托书、被委托人身份证扫描件、法人身份证扫描件、营业执照副本扫描件（以上证件需加盖公章后扫描）及报名登记表发送至代理机构吉林省智恒达企业管理咨询有限公司邮箱（zhxtqyzx5088@163.com），备注参加的项目名称及联系方式。遴选文件售价：</w:t>
      </w:r>
      <w:r>
        <w:rPr>
          <w:rFonts w:hint="eastAsia" w:ascii="仿宋" w:hAnsi="仿宋" w:eastAsia="仿宋" w:cs="仿宋"/>
          <w:i w:val="0"/>
          <w:iCs w:val="0"/>
          <w:caps w:val="0"/>
          <w:color w:val="313131"/>
          <w:spacing w:val="0"/>
          <w:sz w:val="32"/>
          <w:szCs w:val="32"/>
          <w:lang w:val="en-US" w:eastAsia="zh-CN"/>
        </w:rPr>
        <w:t>3</w:t>
      </w:r>
      <w:r>
        <w:rPr>
          <w:rFonts w:hint="eastAsia" w:ascii="仿宋" w:hAnsi="仿宋" w:eastAsia="仿宋" w:cs="仿宋"/>
          <w:i w:val="0"/>
          <w:iCs w:val="0"/>
          <w:caps w:val="0"/>
          <w:color w:val="313131"/>
          <w:spacing w:val="0"/>
          <w:sz w:val="32"/>
          <w:szCs w:val="32"/>
        </w:rPr>
        <w:t>00元整，售后不退。 </w:t>
      </w:r>
    </w:p>
    <w:p w14:paraId="6CD283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六、</w:t>
      </w:r>
      <w:r>
        <w:rPr>
          <w:rFonts w:hint="eastAsia" w:ascii="黑体" w:hAnsi="黑体" w:eastAsia="黑体" w:cs="黑体"/>
          <w:i w:val="0"/>
          <w:iCs w:val="0"/>
          <w:caps w:val="0"/>
          <w:color w:val="313131"/>
          <w:spacing w:val="0"/>
          <w:sz w:val="32"/>
          <w:szCs w:val="32"/>
          <w:lang w:val="en-US" w:eastAsia="zh-CN"/>
        </w:rPr>
        <w:t>申报</w:t>
      </w:r>
      <w:r>
        <w:rPr>
          <w:rFonts w:hint="eastAsia" w:ascii="黑体" w:hAnsi="黑体" w:eastAsia="黑体" w:cs="黑体"/>
          <w:i w:val="0"/>
          <w:iCs w:val="0"/>
          <w:caps w:val="0"/>
          <w:color w:val="313131"/>
          <w:spacing w:val="0"/>
          <w:sz w:val="32"/>
          <w:szCs w:val="32"/>
        </w:rPr>
        <w:t>文件的递交时间 </w:t>
      </w:r>
    </w:p>
    <w:p w14:paraId="7F9E85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3" w:firstLineChars="200"/>
        <w:jc w:val="both"/>
        <w:textAlignment w:val="auto"/>
        <w:rPr>
          <w:rFonts w:hint="eastAsia" w:ascii="仿宋" w:hAnsi="仿宋" w:eastAsia="仿宋" w:cs="仿宋"/>
          <w:i w:val="0"/>
          <w:iCs w:val="0"/>
          <w:caps w:val="0"/>
          <w:color w:val="313131"/>
          <w:spacing w:val="0"/>
          <w:sz w:val="32"/>
          <w:szCs w:val="32"/>
        </w:rPr>
      </w:pPr>
      <w:r>
        <w:rPr>
          <w:rFonts w:hint="eastAsia" w:ascii="楷体" w:hAnsi="楷体" w:eastAsia="楷体" w:cs="楷体"/>
          <w:b/>
          <w:bCs/>
          <w:i w:val="0"/>
          <w:iCs w:val="0"/>
          <w:caps w:val="0"/>
          <w:color w:val="313131"/>
          <w:spacing w:val="0"/>
          <w:sz w:val="32"/>
          <w:szCs w:val="32"/>
        </w:rPr>
        <w:t>（</w:t>
      </w:r>
      <w:r>
        <w:rPr>
          <w:rFonts w:hint="eastAsia" w:ascii="楷体" w:hAnsi="楷体" w:eastAsia="楷体" w:cs="楷体"/>
          <w:b/>
          <w:bCs/>
          <w:i w:val="0"/>
          <w:iCs w:val="0"/>
          <w:caps w:val="0"/>
          <w:color w:val="313131"/>
          <w:spacing w:val="0"/>
          <w:sz w:val="32"/>
          <w:szCs w:val="32"/>
          <w:lang w:eastAsia="zh-CN"/>
        </w:rPr>
        <w:t>一</w:t>
      </w:r>
      <w:r>
        <w:rPr>
          <w:rFonts w:hint="eastAsia" w:ascii="楷体" w:hAnsi="楷体" w:eastAsia="楷体" w:cs="楷体"/>
          <w:b/>
          <w:bCs/>
          <w:i w:val="0"/>
          <w:iCs w:val="0"/>
          <w:caps w:val="0"/>
          <w:color w:val="313131"/>
          <w:spacing w:val="0"/>
          <w:sz w:val="32"/>
          <w:szCs w:val="32"/>
        </w:rPr>
        <w:t>）递交截止时间：</w:t>
      </w:r>
      <w:r>
        <w:rPr>
          <w:rFonts w:hint="eastAsia" w:ascii="仿宋" w:hAnsi="仿宋" w:eastAsia="仿宋" w:cs="仿宋"/>
          <w:i w:val="0"/>
          <w:iCs w:val="0"/>
          <w:caps w:val="0"/>
          <w:color w:val="313131"/>
          <w:spacing w:val="0"/>
          <w:sz w:val="32"/>
          <w:szCs w:val="32"/>
        </w:rPr>
        <w:t>202</w:t>
      </w:r>
      <w:r>
        <w:rPr>
          <w:rFonts w:hint="eastAsia" w:ascii="仿宋" w:hAnsi="仿宋" w:eastAsia="仿宋" w:cs="仿宋"/>
          <w:i w:val="0"/>
          <w:iCs w:val="0"/>
          <w:caps w:val="0"/>
          <w:color w:val="313131"/>
          <w:spacing w:val="0"/>
          <w:sz w:val="32"/>
          <w:szCs w:val="32"/>
          <w:lang w:val="en-US" w:eastAsia="zh-CN"/>
        </w:rPr>
        <w:t>5</w:t>
      </w:r>
      <w:r>
        <w:rPr>
          <w:rFonts w:hint="eastAsia" w:ascii="仿宋" w:hAnsi="仿宋" w:eastAsia="仿宋" w:cs="仿宋"/>
          <w:i w:val="0"/>
          <w:iCs w:val="0"/>
          <w:caps w:val="0"/>
          <w:color w:val="313131"/>
          <w:spacing w:val="0"/>
          <w:sz w:val="32"/>
          <w:szCs w:val="32"/>
        </w:rPr>
        <w:t>年</w:t>
      </w:r>
      <w:r>
        <w:rPr>
          <w:rFonts w:hint="eastAsia" w:ascii="仿宋" w:hAnsi="仿宋" w:eastAsia="仿宋" w:cs="仿宋"/>
          <w:i w:val="0"/>
          <w:iCs w:val="0"/>
          <w:caps w:val="0"/>
          <w:color w:val="313131"/>
          <w:spacing w:val="0"/>
          <w:sz w:val="32"/>
          <w:szCs w:val="32"/>
          <w:lang w:val="en-US" w:eastAsia="zh-CN"/>
        </w:rPr>
        <w:t>06</w:t>
      </w:r>
      <w:r>
        <w:rPr>
          <w:rFonts w:hint="eastAsia" w:ascii="仿宋" w:hAnsi="仿宋" w:eastAsia="仿宋" w:cs="仿宋"/>
          <w:i w:val="0"/>
          <w:iCs w:val="0"/>
          <w:caps w:val="0"/>
          <w:color w:val="313131"/>
          <w:spacing w:val="0"/>
          <w:sz w:val="32"/>
          <w:szCs w:val="32"/>
        </w:rPr>
        <w:t>月</w:t>
      </w:r>
      <w:r>
        <w:rPr>
          <w:rFonts w:hint="eastAsia" w:ascii="仿宋" w:hAnsi="仿宋" w:eastAsia="仿宋" w:cs="仿宋"/>
          <w:i w:val="0"/>
          <w:iCs w:val="0"/>
          <w:caps w:val="0"/>
          <w:color w:val="313131"/>
          <w:spacing w:val="0"/>
          <w:sz w:val="32"/>
          <w:szCs w:val="32"/>
          <w:lang w:val="en-US" w:eastAsia="zh-CN"/>
        </w:rPr>
        <w:t>06</w:t>
      </w:r>
      <w:r>
        <w:rPr>
          <w:rFonts w:hint="eastAsia" w:ascii="仿宋" w:hAnsi="仿宋" w:eastAsia="仿宋" w:cs="仿宋"/>
          <w:i w:val="0"/>
          <w:iCs w:val="0"/>
          <w:caps w:val="0"/>
          <w:color w:val="313131"/>
          <w:spacing w:val="0"/>
          <w:sz w:val="32"/>
          <w:szCs w:val="32"/>
        </w:rPr>
        <w:t>日10点00分 </w:t>
      </w:r>
    </w:p>
    <w:p w14:paraId="1B92E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3" w:firstLineChars="200"/>
        <w:jc w:val="both"/>
        <w:textAlignment w:val="auto"/>
        <w:rPr>
          <w:rFonts w:hint="eastAsia" w:ascii="仿宋" w:hAnsi="仿宋" w:eastAsia="仿宋" w:cs="仿宋"/>
          <w:i w:val="0"/>
          <w:iCs w:val="0"/>
          <w:caps w:val="0"/>
          <w:color w:val="313131"/>
          <w:spacing w:val="0"/>
          <w:sz w:val="32"/>
          <w:szCs w:val="32"/>
        </w:rPr>
      </w:pPr>
      <w:r>
        <w:rPr>
          <w:rFonts w:hint="eastAsia" w:ascii="楷体" w:hAnsi="楷体" w:eastAsia="楷体" w:cs="楷体"/>
          <w:b/>
          <w:bCs/>
          <w:i w:val="0"/>
          <w:iCs w:val="0"/>
          <w:caps w:val="0"/>
          <w:color w:val="313131"/>
          <w:spacing w:val="0"/>
          <w:sz w:val="32"/>
          <w:szCs w:val="32"/>
        </w:rPr>
        <w:t>（</w:t>
      </w:r>
      <w:r>
        <w:rPr>
          <w:rFonts w:hint="eastAsia" w:ascii="楷体" w:hAnsi="楷体" w:eastAsia="楷体" w:cs="楷体"/>
          <w:b/>
          <w:bCs/>
          <w:i w:val="0"/>
          <w:iCs w:val="0"/>
          <w:caps w:val="0"/>
          <w:color w:val="313131"/>
          <w:spacing w:val="0"/>
          <w:sz w:val="32"/>
          <w:szCs w:val="32"/>
          <w:lang w:eastAsia="zh-CN"/>
        </w:rPr>
        <w:t>二</w:t>
      </w:r>
      <w:r>
        <w:rPr>
          <w:rFonts w:hint="eastAsia" w:ascii="楷体" w:hAnsi="楷体" w:eastAsia="楷体" w:cs="楷体"/>
          <w:b/>
          <w:bCs/>
          <w:i w:val="0"/>
          <w:iCs w:val="0"/>
          <w:caps w:val="0"/>
          <w:color w:val="313131"/>
          <w:spacing w:val="0"/>
          <w:sz w:val="32"/>
          <w:szCs w:val="32"/>
        </w:rPr>
        <w:t>）递交地点：</w:t>
      </w:r>
      <w:r>
        <w:rPr>
          <w:rFonts w:hint="eastAsia" w:ascii="仿宋" w:hAnsi="仿宋" w:eastAsia="仿宋" w:cs="仿宋"/>
          <w:i w:val="0"/>
          <w:iCs w:val="0"/>
          <w:caps w:val="0"/>
          <w:color w:val="313131"/>
          <w:spacing w:val="0"/>
          <w:sz w:val="32"/>
          <w:szCs w:val="32"/>
          <w:lang w:val="en-US" w:eastAsia="zh-CN"/>
        </w:rPr>
        <w:t>双辽市商务局</w:t>
      </w:r>
    </w:p>
    <w:p w14:paraId="1D6957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七、相关要求 </w:t>
      </w:r>
    </w:p>
    <w:p w14:paraId="1543AE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一</w:t>
      </w:r>
      <w:r>
        <w:rPr>
          <w:rFonts w:hint="eastAsia" w:ascii="仿宋" w:hAnsi="仿宋" w:eastAsia="仿宋" w:cs="仿宋"/>
          <w:i w:val="0"/>
          <w:iCs w:val="0"/>
          <w:caps w:val="0"/>
          <w:color w:val="313131"/>
          <w:spacing w:val="0"/>
          <w:sz w:val="32"/>
          <w:szCs w:val="32"/>
        </w:rPr>
        <w:t>）严格申报纪律，坚持公开、公正、公平原则，不按程序申报、编造项目骗取资金的企业（机构）一经查实一律取消申报资格。 </w:t>
      </w:r>
    </w:p>
    <w:p w14:paraId="771812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lang w:eastAsia="zh-CN"/>
        </w:rPr>
        <w:t>（）二</w:t>
      </w:r>
      <w:r>
        <w:rPr>
          <w:rFonts w:hint="eastAsia" w:ascii="仿宋" w:hAnsi="仿宋" w:eastAsia="仿宋" w:cs="仿宋"/>
          <w:i w:val="0"/>
          <w:iCs w:val="0"/>
          <w:caps w:val="0"/>
          <w:color w:val="313131"/>
          <w:spacing w:val="0"/>
          <w:sz w:val="32"/>
          <w:szCs w:val="32"/>
        </w:rPr>
        <w:t>）提高项目质量，申报单位报送资料要完整清晰，项目申报达不到要求的，视为不合格项目。 </w:t>
      </w:r>
    </w:p>
    <w:p w14:paraId="6D8B48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w:t>
      </w:r>
      <w:r>
        <w:rPr>
          <w:rFonts w:hint="eastAsia" w:ascii="仿宋" w:hAnsi="仿宋" w:eastAsia="仿宋" w:cs="仿宋"/>
          <w:i w:val="0"/>
          <w:iCs w:val="0"/>
          <w:caps w:val="0"/>
          <w:color w:val="313131"/>
          <w:spacing w:val="0"/>
          <w:sz w:val="32"/>
          <w:szCs w:val="32"/>
          <w:lang w:eastAsia="zh-CN"/>
        </w:rPr>
        <w:t>三</w:t>
      </w:r>
      <w:r>
        <w:rPr>
          <w:rFonts w:hint="eastAsia" w:ascii="仿宋" w:hAnsi="仿宋" w:eastAsia="仿宋" w:cs="仿宋"/>
          <w:i w:val="0"/>
          <w:iCs w:val="0"/>
          <w:caps w:val="0"/>
          <w:color w:val="313131"/>
          <w:spacing w:val="0"/>
          <w:sz w:val="32"/>
          <w:szCs w:val="32"/>
        </w:rPr>
        <w:t>）按时完成申报，超过申报时限不予受理。 </w:t>
      </w:r>
    </w:p>
    <w:p w14:paraId="686170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黑体" w:hAnsi="黑体" w:eastAsia="黑体" w:cs="黑体"/>
          <w:i w:val="0"/>
          <w:iCs w:val="0"/>
          <w:caps w:val="0"/>
          <w:color w:val="313131"/>
          <w:spacing w:val="0"/>
          <w:sz w:val="32"/>
          <w:szCs w:val="32"/>
        </w:rPr>
      </w:pPr>
      <w:r>
        <w:rPr>
          <w:rFonts w:hint="eastAsia" w:ascii="黑体" w:hAnsi="黑体" w:eastAsia="黑体" w:cs="黑体"/>
          <w:i w:val="0"/>
          <w:iCs w:val="0"/>
          <w:caps w:val="0"/>
          <w:color w:val="313131"/>
          <w:spacing w:val="0"/>
          <w:sz w:val="32"/>
          <w:szCs w:val="32"/>
        </w:rPr>
        <w:t>八、联系人及联系方式 </w:t>
      </w:r>
    </w:p>
    <w:p w14:paraId="09A199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主管单位：</w:t>
      </w:r>
      <w:r>
        <w:rPr>
          <w:rFonts w:hint="eastAsia" w:ascii="仿宋" w:hAnsi="仿宋" w:eastAsia="仿宋" w:cs="仿宋"/>
          <w:i w:val="0"/>
          <w:iCs w:val="0"/>
          <w:caps w:val="0"/>
          <w:color w:val="313131"/>
          <w:spacing w:val="0"/>
          <w:sz w:val="32"/>
          <w:szCs w:val="32"/>
          <w:lang w:val="en-US" w:eastAsia="zh-CN"/>
        </w:rPr>
        <w:t>双辽市商务局</w:t>
      </w:r>
      <w:r>
        <w:rPr>
          <w:rFonts w:hint="eastAsia" w:ascii="仿宋" w:hAnsi="仿宋" w:eastAsia="仿宋" w:cs="仿宋"/>
          <w:i w:val="0"/>
          <w:iCs w:val="0"/>
          <w:caps w:val="0"/>
          <w:color w:val="313131"/>
          <w:spacing w:val="0"/>
          <w:sz w:val="32"/>
          <w:szCs w:val="32"/>
        </w:rPr>
        <w:t> </w:t>
      </w:r>
    </w:p>
    <w:p w14:paraId="2CF209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地址：吉林省双辽市迎春街与北富路交叉口东40米</w:t>
      </w:r>
    </w:p>
    <w:p w14:paraId="612FE5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联系人：冯晓光</w:t>
      </w:r>
      <w:r>
        <w:rPr>
          <w:rFonts w:hint="eastAsia" w:ascii="仿宋" w:hAnsi="仿宋" w:eastAsia="仿宋" w:cs="仿宋"/>
          <w:i w:val="0"/>
          <w:iCs w:val="0"/>
          <w:caps w:val="0"/>
          <w:color w:val="313131"/>
          <w:spacing w:val="0"/>
          <w:sz w:val="32"/>
          <w:szCs w:val="32"/>
          <w:lang w:eastAsia="zh-CN"/>
        </w:rPr>
        <w:t>、</w:t>
      </w:r>
      <w:r>
        <w:rPr>
          <w:rFonts w:hint="eastAsia" w:ascii="仿宋" w:hAnsi="仿宋" w:eastAsia="仿宋" w:cs="仿宋"/>
          <w:i w:val="0"/>
          <w:iCs w:val="0"/>
          <w:caps w:val="0"/>
          <w:color w:val="313131"/>
          <w:spacing w:val="0"/>
          <w:sz w:val="32"/>
          <w:szCs w:val="32"/>
        </w:rPr>
        <w:t>窦一迪</w:t>
      </w:r>
      <w:bookmarkStart w:id="0" w:name="_GoBack"/>
      <w:bookmarkEnd w:id="0"/>
    </w:p>
    <w:p w14:paraId="2F4C55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电话：0434-7225580</w:t>
      </w:r>
    </w:p>
    <w:p w14:paraId="72A1FA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rPr>
      </w:pPr>
      <w:r>
        <w:rPr>
          <w:rFonts w:hint="eastAsia" w:ascii="仿宋" w:hAnsi="仿宋" w:eastAsia="仿宋" w:cs="仿宋"/>
          <w:i w:val="0"/>
          <w:iCs w:val="0"/>
          <w:caps w:val="0"/>
          <w:color w:val="313131"/>
          <w:spacing w:val="0"/>
          <w:sz w:val="32"/>
          <w:szCs w:val="32"/>
        </w:rPr>
        <w:t>代理机构：吉林省智恒达企业管理咨询有限公司 </w:t>
      </w:r>
    </w:p>
    <w:p w14:paraId="58718F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lang w:eastAsia="zh-CN"/>
        </w:rPr>
      </w:pPr>
      <w:r>
        <w:rPr>
          <w:rFonts w:hint="eastAsia" w:ascii="仿宋" w:hAnsi="仿宋" w:eastAsia="仿宋" w:cs="仿宋"/>
          <w:i w:val="0"/>
          <w:iCs w:val="0"/>
          <w:caps w:val="0"/>
          <w:color w:val="313131"/>
          <w:spacing w:val="0"/>
          <w:sz w:val="32"/>
          <w:szCs w:val="32"/>
        </w:rPr>
        <w:t>联系人：</w:t>
      </w:r>
      <w:r>
        <w:rPr>
          <w:rFonts w:hint="eastAsia" w:ascii="仿宋" w:hAnsi="仿宋" w:eastAsia="仿宋" w:cs="仿宋"/>
          <w:i w:val="0"/>
          <w:iCs w:val="0"/>
          <w:caps w:val="0"/>
          <w:color w:val="313131"/>
          <w:spacing w:val="0"/>
          <w:sz w:val="32"/>
          <w:szCs w:val="32"/>
          <w:lang w:val="en-US" w:eastAsia="zh-CN"/>
        </w:rPr>
        <w:t>刁雪寒</w:t>
      </w:r>
    </w:p>
    <w:p w14:paraId="76E941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640" w:firstLineChars="200"/>
        <w:jc w:val="both"/>
        <w:textAlignment w:val="auto"/>
        <w:rPr>
          <w:rFonts w:hint="eastAsia" w:ascii="仿宋" w:hAnsi="仿宋" w:eastAsia="仿宋" w:cs="仿宋"/>
          <w:i w:val="0"/>
          <w:iCs w:val="0"/>
          <w:caps w:val="0"/>
          <w:color w:val="313131"/>
          <w:spacing w:val="0"/>
          <w:sz w:val="32"/>
          <w:szCs w:val="32"/>
          <w:lang w:val="en-US" w:eastAsia="zh-CN"/>
        </w:rPr>
      </w:pPr>
      <w:r>
        <w:rPr>
          <w:rFonts w:hint="eastAsia" w:ascii="仿宋" w:hAnsi="仿宋" w:eastAsia="仿宋" w:cs="仿宋"/>
          <w:i w:val="0"/>
          <w:iCs w:val="0"/>
          <w:caps w:val="0"/>
          <w:color w:val="313131"/>
          <w:spacing w:val="0"/>
          <w:sz w:val="32"/>
          <w:szCs w:val="32"/>
        </w:rPr>
        <w:t>联系电话：</w:t>
      </w:r>
      <w:r>
        <w:rPr>
          <w:rFonts w:hint="eastAsia" w:ascii="仿宋" w:hAnsi="仿宋" w:eastAsia="仿宋" w:cs="仿宋"/>
          <w:i w:val="0"/>
          <w:iCs w:val="0"/>
          <w:caps w:val="0"/>
          <w:color w:val="313131"/>
          <w:spacing w:val="0"/>
          <w:sz w:val="32"/>
          <w:szCs w:val="32"/>
          <w:lang w:val="en-US" w:eastAsia="zh-CN"/>
        </w:rPr>
        <w:t>15904373102</w:t>
      </w:r>
    </w:p>
    <w:p w14:paraId="1704D8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4800" w:firstLineChars="1500"/>
        <w:jc w:val="both"/>
        <w:textAlignment w:val="auto"/>
        <w:rPr>
          <w:rFonts w:hint="eastAsia" w:ascii="仿宋" w:hAnsi="仿宋" w:eastAsia="仿宋" w:cs="仿宋"/>
          <w:i w:val="0"/>
          <w:iCs w:val="0"/>
          <w:caps w:val="0"/>
          <w:color w:val="313131"/>
          <w:spacing w:val="0"/>
          <w:sz w:val="32"/>
          <w:szCs w:val="32"/>
          <w:lang w:eastAsia="zh-CN"/>
        </w:rPr>
      </w:pPr>
      <w:r>
        <w:rPr>
          <w:rFonts w:hint="eastAsia" w:ascii="仿宋" w:hAnsi="仿宋" w:eastAsia="仿宋" w:cs="仿宋"/>
          <w:i w:val="0"/>
          <w:iCs w:val="0"/>
          <w:caps w:val="0"/>
          <w:color w:val="313131"/>
          <w:spacing w:val="0"/>
          <w:sz w:val="32"/>
          <w:szCs w:val="32"/>
          <w:lang w:eastAsia="zh-CN"/>
        </w:rPr>
        <w:t>双辽市商务局</w:t>
      </w:r>
    </w:p>
    <w:p w14:paraId="4703F3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60" w:beforeAutospacing="0" w:after="60" w:afterAutospacing="0" w:line="560" w:lineRule="exact"/>
        <w:ind w:left="0" w:right="0" w:firstLine="4800" w:firstLineChars="1500"/>
        <w:jc w:val="both"/>
        <w:textAlignment w:val="auto"/>
        <w:rPr>
          <w:rFonts w:hint="default" w:ascii="仿宋" w:hAnsi="仿宋" w:eastAsia="仿宋" w:cs="仿宋"/>
          <w:i w:val="0"/>
          <w:iCs w:val="0"/>
          <w:caps w:val="0"/>
          <w:color w:val="313131"/>
          <w:spacing w:val="0"/>
          <w:sz w:val="32"/>
          <w:szCs w:val="32"/>
          <w:lang w:val="en-US" w:eastAsia="zh-CN"/>
        </w:rPr>
      </w:pPr>
      <w:r>
        <w:rPr>
          <w:rFonts w:hint="eastAsia" w:ascii="仿宋" w:hAnsi="仿宋" w:eastAsia="仿宋" w:cs="仿宋"/>
          <w:i w:val="0"/>
          <w:iCs w:val="0"/>
          <w:caps w:val="0"/>
          <w:color w:val="313131"/>
          <w:spacing w:val="0"/>
          <w:sz w:val="32"/>
          <w:szCs w:val="32"/>
          <w:lang w:val="en-US" w:eastAsia="zh-CN"/>
        </w:rPr>
        <w:t>2025年5月26日</w:t>
      </w:r>
    </w:p>
    <w:p w14:paraId="7F7609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Theme="majorEastAsia" w:hAnsiTheme="majorEastAsia" w:eastAsiaTheme="majorEastAsia" w:cstheme="majorEastAsia"/>
          <w:b/>
          <w:bCs/>
          <w:i w:val="0"/>
          <w:iCs w:val="0"/>
          <w:caps w:val="0"/>
          <w:color w:val="auto"/>
          <w:spacing w:val="0"/>
          <w:kern w:val="0"/>
          <w:sz w:val="44"/>
          <w:szCs w:val="44"/>
          <w:shd w:val="clear" w:color="auto" w:fill="FFFFFF"/>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shd w:val="clear" w:color="auto" w:fill="FFFFFF"/>
          <w:lang w:val="en-US" w:eastAsia="zh-CN" w:bidi="ar"/>
        </w:rPr>
        <w:t>报名登记表</w:t>
      </w:r>
    </w:p>
    <w:p w14:paraId="783594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Theme="majorEastAsia" w:hAnsiTheme="majorEastAsia" w:eastAsiaTheme="majorEastAsia" w:cstheme="majorEastAsia"/>
          <w:b/>
          <w:bCs/>
          <w:i w:val="0"/>
          <w:iCs w:val="0"/>
          <w:caps w:val="0"/>
          <w:color w:val="auto"/>
          <w:spacing w:val="0"/>
          <w:kern w:val="0"/>
          <w:sz w:val="44"/>
          <w:szCs w:val="44"/>
          <w:shd w:val="clear" w:color="auto" w:fill="FFFFFF"/>
          <w:lang w:val="en-US" w:eastAsia="zh-CN" w:bidi="ar"/>
        </w:rPr>
      </w:pPr>
    </w:p>
    <w:p w14:paraId="1AC616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 w:hAnsi="仿宋" w:eastAsia="仿宋" w:cs="仿宋"/>
          <w:b/>
          <w:bCs/>
          <w:i w:val="0"/>
          <w:iCs w:val="0"/>
          <w:caps w:val="0"/>
          <w:color w:val="333333"/>
          <w:spacing w:val="0"/>
          <w:sz w:val="32"/>
          <w:szCs w:val="32"/>
          <w:lang w:val="en-US"/>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项目名称：</w:t>
      </w:r>
      <w:r>
        <w:rPr>
          <w:rFonts w:hint="eastAsia" w:ascii="仿宋" w:hAnsi="仿宋" w:eastAsia="仿宋" w:cs="仿宋"/>
          <w:b/>
          <w:bCs/>
          <w:i w:val="0"/>
          <w:iCs w:val="0"/>
          <w:caps w:val="0"/>
          <w:color w:val="333333"/>
          <w:spacing w:val="0"/>
          <w:kern w:val="0"/>
          <w:sz w:val="32"/>
          <w:szCs w:val="32"/>
          <w:shd w:val="clear" w:color="auto" w:fill="FFFFFF"/>
          <w:lang w:val="en-US" w:eastAsia="zh-CN" w:bidi="ar"/>
        </w:rPr>
        <w:t>双辽市2025年县域商业建设行动县级农产品商品化预处理中心改造项目</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18"/>
        <w:gridCol w:w="1890"/>
        <w:gridCol w:w="1545"/>
        <w:gridCol w:w="2907"/>
      </w:tblGrid>
      <w:tr w14:paraId="6C4A0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9711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申报人</w:t>
            </w:r>
            <w:r>
              <w:rPr>
                <w:rFonts w:hint="eastAsia" w:ascii="仿宋" w:hAnsi="仿宋" w:eastAsia="仿宋" w:cs="仿宋"/>
                <w:b/>
                <w:bCs/>
                <w:sz w:val="32"/>
                <w:szCs w:val="32"/>
              </w:rPr>
              <w:t>名称</w:t>
            </w:r>
          </w:p>
        </w:tc>
        <w:tc>
          <w:tcPr>
            <w:tcW w:w="6342"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250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r>
      <w:tr w14:paraId="498949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D912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地址</w:t>
            </w:r>
          </w:p>
        </w:tc>
        <w:tc>
          <w:tcPr>
            <w:tcW w:w="6342"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6A1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r>
      <w:tr w14:paraId="4FF83D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97B7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rPr>
              <w:t>办公电话</w:t>
            </w:r>
          </w:p>
        </w:tc>
        <w:tc>
          <w:tcPr>
            <w:tcW w:w="6342"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273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rPr>
            </w:pPr>
          </w:p>
        </w:tc>
      </w:tr>
      <w:tr w14:paraId="21AEA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975E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rPr>
              <w:t>电子邮箱</w:t>
            </w:r>
          </w:p>
        </w:tc>
        <w:tc>
          <w:tcPr>
            <w:tcW w:w="6342"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A95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r>
      <w:tr w14:paraId="35AD1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193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法定代表人姓名</w:t>
            </w:r>
          </w:p>
        </w:tc>
        <w:tc>
          <w:tcPr>
            <w:tcW w:w="189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94F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c>
          <w:tcPr>
            <w:tcW w:w="15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2E7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身份证号</w:t>
            </w:r>
          </w:p>
        </w:tc>
        <w:tc>
          <w:tcPr>
            <w:tcW w:w="290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E83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rPr>
            </w:pPr>
          </w:p>
        </w:tc>
      </w:tr>
      <w:tr w14:paraId="682F9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C8A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授权代理人姓名</w:t>
            </w:r>
          </w:p>
        </w:tc>
        <w:tc>
          <w:tcPr>
            <w:tcW w:w="189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2CC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c>
          <w:tcPr>
            <w:tcW w:w="15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017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身份证号</w:t>
            </w:r>
          </w:p>
        </w:tc>
        <w:tc>
          <w:tcPr>
            <w:tcW w:w="29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5DDD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r>
      <w:tr w14:paraId="14F45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jc w:val="center"/>
        </w:trPr>
        <w:tc>
          <w:tcPr>
            <w:tcW w:w="271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B23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联系方式</w:t>
            </w:r>
          </w:p>
        </w:tc>
        <w:tc>
          <w:tcPr>
            <w:tcW w:w="6342"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2FEC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 w:hAnsi="仿宋" w:eastAsia="仿宋" w:cs="仿宋"/>
                <w:sz w:val="32"/>
                <w:szCs w:val="32"/>
                <w:lang w:val="en-US" w:eastAsia="zh-CN"/>
              </w:rPr>
            </w:pPr>
          </w:p>
        </w:tc>
      </w:tr>
      <w:tr w14:paraId="05558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0" w:hRule="atLeast"/>
          <w:jc w:val="center"/>
        </w:trPr>
        <w:tc>
          <w:tcPr>
            <w:tcW w:w="906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73C366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b/>
                <w:bCs/>
                <w:sz w:val="32"/>
                <w:szCs w:val="32"/>
              </w:rPr>
              <w:t> </w:t>
            </w:r>
          </w:p>
          <w:p w14:paraId="4FD729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b/>
                <w:bCs/>
                <w:sz w:val="32"/>
                <w:szCs w:val="32"/>
              </w:rPr>
              <w:t>我单位已了解报名细则，知晓项目要求，确认参加此次遴选报名。</w:t>
            </w:r>
          </w:p>
          <w:p w14:paraId="7B188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1900" w:right="0" w:firstLine="321" w:firstLineChars="100"/>
              <w:jc w:val="left"/>
              <w:textAlignment w:val="auto"/>
              <w:rPr>
                <w:rFonts w:hint="eastAsia" w:ascii="仿宋" w:hAnsi="仿宋" w:eastAsia="仿宋" w:cs="仿宋"/>
                <w:b/>
                <w:bCs/>
                <w:kern w:val="0"/>
                <w:sz w:val="32"/>
                <w:szCs w:val="32"/>
                <w:lang w:val="en-US" w:eastAsia="zh-CN" w:bidi="ar"/>
              </w:rPr>
            </w:pPr>
          </w:p>
          <w:p w14:paraId="0789F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1900" w:right="0" w:firstLine="321" w:firstLineChars="100"/>
              <w:jc w:val="left"/>
              <w:textAlignment w:val="auto"/>
              <w:rPr>
                <w:rFonts w:hint="eastAsia" w:ascii="仿宋" w:hAnsi="仿宋" w:eastAsia="仿宋" w:cs="仿宋"/>
                <w:b/>
                <w:bCs/>
                <w:kern w:val="0"/>
                <w:sz w:val="32"/>
                <w:szCs w:val="32"/>
                <w:lang w:val="en-US" w:eastAsia="zh-CN" w:bidi="ar"/>
              </w:rPr>
            </w:pPr>
          </w:p>
          <w:p w14:paraId="7A373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仿宋" w:hAnsi="仿宋" w:eastAsia="仿宋" w:cs="仿宋"/>
                <w:b/>
                <w:bCs/>
                <w:kern w:val="0"/>
                <w:sz w:val="32"/>
                <w:szCs w:val="32"/>
                <w:lang w:val="en-US" w:eastAsia="zh-CN" w:bidi="ar"/>
              </w:rPr>
            </w:pPr>
          </w:p>
          <w:p w14:paraId="6060F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3213" w:firstLineChars="1000"/>
              <w:jc w:val="left"/>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申报人</w:t>
            </w:r>
            <w:r>
              <w:rPr>
                <w:rFonts w:hint="eastAsia" w:ascii="仿宋" w:hAnsi="仿宋" w:eastAsia="仿宋" w:cs="仿宋"/>
                <w:b/>
                <w:bCs/>
                <w:kern w:val="0"/>
                <w:sz w:val="32"/>
                <w:szCs w:val="32"/>
                <w:lang w:val="en-US" w:eastAsia="zh-CN" w:bidi="ar"/>
              </w:rPr>
              <w:t>名称（加盖公章）：</w:t>
            </w:r>
          </w:p>
          <w:p w14:paraId="173A1B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3213" w:firstLineChars="1000"/>
              <w:jc w:val="left"/>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法定代表人（签字或盖章）</w:t>
            </w:r>
          </w:p>
          <w:p w14:paraId="4F10A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3213" w:firstLineChars="1000"/>
              <w:jc w:val="left"/>
              <w:textAlignment w:val="auto"/>
              <w:rPr>
                <w:rFonts w:hint="eastAsia" w:ascii="仿宋" w:hAnsi="仿宋" w:eastAsia="仿宋" w:cs="仿宋"/>
                <w:sz w:val="32"/>
                <w:szCs w:val="32"/>
              </w:rPr>
            </w:pPr>
            <w:r>
              <w:rPr>
                <w:rFonts w:hint="eastAsia" w:ascii="仿宋" w:hAnsi="仿宋" w:eastAsia="仿宋" w:cs="仿宋"/>
                <w:b/>
                <w:bCs/>
                <w:kern w:val="0"/>
                <w:sz w:val="32"/>
                <w:szCs w:val="32"/>
                <w:lang w:val="en-US" w:eastAsia="zh-CN" w:bidi="ar"/>
              </w:rPr>
              <w:t>或授权代表（签字）：</w:t>
            </w:r>
          </w:p>
          <w:p w14:paraId="0F2F4B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337"/>
              <w:textAlignment w:val="auto"/>
              <w:rPr>
                <w:rFonts w:hint="eastAsia" w:ascii="仿宋" w:hAnsi="仿宋" w:eastAsia="仿宋" w:cs="仿宋"/>
                <w:b/>
                <w:bCs/>
                <w:sz w:val="32"/>
                <w:szCs w:val="32"/>
                <w:u w:val="single"/>
                <w:lang w:val="en-US" w:eastAsia="zh-CN"/>
              </w:rPr>
            </w:pPr>
          </w:p>
          <w:p w14:paraId="37803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337"/>
              <w:textAlignment w:val="auto"/>
              <w:rPr>
                <w:rFonts w:hint="eastAsia" w:ascii="仿宋" w:hAnsi="仿宋" w:eastAsia="仿宋" w:cs="仿宋"/>
                <w:sz w:val="32"/>
                <w:szCs w:val="32"/>
              </w:rPr>
            </w:pP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日</w:t>
            </w:r>
          </w:p>
        </w:tc>
      </w:tr>
    </w:tbl>
    <w:p w14:paraId="7F55566C">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sectPr>
      <w:footerReference r:id="rId3" w:type="default"/>
      <w:pgSz w:w="11906" w:h="16838"/>
      <w:pgMar w:top="1587"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8F095">
    <w:pPr>
      <w:pStyle w:val="3"/>
      <w:tabs>
        <w:tab w:val="left" w:pos="4734"/>
      </w:tabs>
      <w:spacing w:line="234" w:lineRule="auto"/>
      <w:ind w:left="7980"/>
      <w:rPr>
        <w:rFonts w:hint="eastAsia" w:eastAsia="宋体"/>
        <w:sz w:val="27"/>
        <w:szCs w:val="27"/>
        <w:lang w:eastAsia="zh-CN"/>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76186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E761866">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7"/>
        <w:szCs w:val="27"/>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WZjMDk3NjcxZmFhZjlhNTc3NWRlZTVkNWFkZTcifQ=="/>
  </w:docVars>
  <w:rsids>
    <w:rsidRoot w:val="52084025"/>
    <w:rsid w:val="00FE1584"/>
    <w:rsid w:val="057836E2"/>
    <w:rsid w:val="130E1777"/>
    <w:rsid w:val="15B02128"/>
    <w:rsid w:val="183D4FEE"/>
    <w:rsid w:val="236B0C61"/>
    <w:rsid w:val="24895B48"/>
    <w:rsid w:val="25FF4167"/>
    <w:rsid w:val="263805BC"/>
    <w:rsid w:val="26F95CF9"/>
    <w:rsid w:val="29A11744"/>
    <w:rsid w:val="2AE12465"/>
    <w:rsid w:val="2F74085B"/>
    <w:rsid w:val="38F308E5"/>
    <w:rsid w:val="3ED93836"/>
    <w:rsid w:val="40EE659B"/>
    <w:rsid w:val="42BC175B"/>
    <w:rsid w:val="444B75E6"/>
    <w:rsid w:val="4C1D72BF"/>
    <w:rsid w:val="4EDC5052"/>
    <w:rsid w:val="510659A7"/>
    <w:rsid w:val="52084025"/>
    <w:rsid w:val="53197138"/>
    <w:rsid w:val="54EA5493"/>
    <w:rsid w:val="5B264E92"/>
    <w:rsid w:val="5E196F30"/>
    <w:rsid w:val="6973738E"/>
    <w:rsid w:val="6BEB16E6"/>
    <w:rsid w:val="6FC7059A"/>
    <w:rsid w:val="7305288F"/>
    <w:rsid w:val="753C7543"/>
    <w:rsid w:val="785670D5"/>
    <w:rsid w:val="7A4F18B8"/>
    <w:rsid w:val="7E05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1"/>
      <w:szCs w:val="71"/>
      <w:lang w:val="en-US" w:eastAsia="en-US" w:bidi="ar-SA"/>
    </w:rPr>
  </w:style>
  <w:style w:type="paragraph" w:styleId="4">
    <w:name w:val="Body Text Indent"/>
    <w:basedOn w:val="1"/>
    <w:autoRedefine/>
    <w:unhideWhenUsed/>
    <w:qFormat/>
    <w:uiPriority w:val="99"/>
    <w:pPr>
      <w:ind w:firstLine="652"/>
    </w:pPr>
    <w:rPr>
      <w:rFonts w:eastAsia="仿宋_GB2312"/>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1389</Words>
  <Characters>1481</Characters>
  <Lines>0</Lines>
  <Paragraphs>0</Paragraphs>
  <TotalTime>28</TotalTime>
  <ScaleCrop>false</ScaleCrop>
  <LinksUpToDate>false</LinksUpToDate>
  <CharactersWithSpaces>1561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2023-11-22T12:38:00Z</dcterms:created>
  <dc:creator>Sun</dc:creator>
  <cp:lastModifiedBy>冻梨</cp:lastModifiedBy>
  <cp:lastPrinted>2025-05-26T06:01:18Z</cp:lastPrinted>
  <dcterms:modified xsi:type="dcterms:W3CDTF">2025-05-26T06:03:12Z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C313F83E9BAA4739B1EFE430E472857B_13</vt:lpwstr>
  </property>
  <property fmtid="{D5CDD505-2E9C-101B-9397-08002B2CF9AE}" pid="4" name="KSOTemplateDocerSaveRecord">
    <vt:lpwstr>eyJoZGlkIjoiOTdlZTU0YjVhNTEyNjMxMjY0MTViNmRiMTNiZjVkZmIiLCJ1c2VySWQiOiIyMzc1NjA0NTAifQ==</vt:lpwstr>
  </property>
</Properties>
</file>