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63"/>
        </w:tabs>
        <w:jc w:val="left"/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ajorEastAsia" w:hAnsiTheme="majorEastAsia" w:eastAsiaTheme="majorEastAsia" w:cstheme="minorBidi"/>
          <w:b/>
          <w:kern w:val="2"/>
          <w:sz w:val="21"/>
          <w:szCs w:val="21"/>
          <w:lang w:val="en-US" w:eastAsia="zh-CN" w:bidi="ar-SA"/>
        </w:rPr>
        <w:tab/>
      </w:r>
    </w:p>
    <w:tbl>
      <w:tblPr>
        <w:tblStyle w:val="2"/>
        <w:tblW w:w="13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9"/>
        <w:gridCol w:w="1830"/>
        <w:gridCol w:w="901"/>
        <w:gridCol w:w="1144"/>
        <w:gridCol w:w="903"/>
        <w:gridCol w:w="673"/>
        <w:gridCol w:w="848"/>
        <w:gridCol w:w="792"/>
        <w:gridCol w:w="4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9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right="0" w:rightChars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双辽市水利局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行政执法主体名录库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388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制表单位盖章：双辽市水利局             填表人员： 杨涛          联系电话：15834409997              制表时间：2020年 6 月2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8" w:hRule="atLeast"/>
        </w:trPr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主体名称</w:t>
            </w:r>
          </w:p>
        </w:tc>
        <w:tc>
          <w:tcPr>
            <w:tcW w:w="18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所属部门</w:t>
            </w:r>
          </w:p>
        </w:tc>
        <w:tc>
          <w:tcPr>
            <w:tcW w:w="29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机构性质</w:t>
            </w:r>
          </w:p>
        </w:tc>
        <w:tc>
          <w:tcPr>
            <w:tcW w:w="23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编制性质</w:t>
            </w:r>
          </w:p>
        </w:tc>
        <w:tc>
          <w:tcPr>
            <w:tcW w:w="4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设定依据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</w:trPr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法定行政机关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法律、法规授权组织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受委托组织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行政机关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参公事业单位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其他事业单位</w:t>
            </w:r>
          </w:p>
        </w:tc>
        <w:tc>
          <w:tcPr>
            <w:tcW w:w="4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6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双辽市水利局河湖科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水利局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《中华人民共和国水法》《中华人民共和国防洪法》《中华人民共和国河道管理条例》等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val="en-US" w:eastAsia="zh-CN"/>
              </w:rPr>
              <w:t>水政水资源管理中心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《中华人民共和国水法》《取水许可和水资源费征收管理条例》《节约用水条例》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河道堤防管理站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lang w:eastAsia="zh-CN"/>
              </w:rPr>
              <w:t>《中华人民共和国河道管理条例》《吉林省河道管理条例》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4" w:hRule="atLeast"/>
        </w:trPr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水土保持工作站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水利局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√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《中华人民共和国水土保持法》《吉林省水土保持条例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》</w:t>
            </w:r>
          </w:p>
        </w:tc>
      </w:tr>
    </w:tbl>
    <w:p>
      <w:pPr>
        <w:tabs>
          <w:tab w:val="left" w:pos="3463"/>
        </w:tabs>
        <w:jc w:val="left"/>
        <w:rPr>
          <w:rFonts w:hint="eastAsia"/>
          <w:sz w:val="24"/>
          <w:szCs w:val="24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75339"/>
    <w:rsid w:val="4307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2020-06-02T07:35:00Z</dcterms:created>
  <dc:creator>Administrator</dc:creator>
  <cp:lastModifiedBy>Administrator</cp:lastModifiedBy>
  <dcterms:modified xsi:type="dcterms:W3CDTF">2020-06-02T07:51:52Z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