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黑体" w:eastAsia="方正小标宋简体" w:cs="黑体"/>
          <w:sz w:val="32"/>
          <w:szCs w:val="32"/>
        </w:rPr>
      </w:pPr>
      <w:r>
        <w:rPr>
          <w:rFonts w:hint="eastAsia" w:ascii="方正小标宋简体" w:hAnsi="黑体" w:eastAsia="方正小标宋简体" w:cs="黑体"/>
          <w:sz w:val="32"/>
          <w:szCs w:val="32"/>
        </w:rPr>
        <w:t>行政执法事项清单</w:t>
      </w:r>
    </w:p>
    <w:p>
      <w:pPr>
        <w:jc w:val="left"/>
      </w:pPr>
      <w:r>
        <w:rPr>
          <w:rFonts w:hint="eastAsia"/>
        </w:rPr>
        <w:t>填报单位：双辽市水利局                                            主要领导签字：</w:t>
      </w:r>
    </w:p>
    <w:tbl>
      <w:tblPr>
        <w:tblStyle w:val="5"/>
        <w:tblW w:w="143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425"/>
        <w:gridCol w:w="709"/>
        <w:gridCol w:w="567"/>
        <w:gridCol w:w="1701"/>
        <w:gridCol w:w="1701"/>
        <w:gridCol w:w="1417"/>
        <w:gridCol w:w="993"/>
        <w:gridCol w:w="567"/>
        <w:gridCol w:w="567"/>
        <w:gridCol w:w="850"/>
        <w:gridCol w:w="709"/>
        <w:gridCol w:w="709"/>
        <w:gridCol w:w="708"/>
        <w:gridCol w:w="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534" w:type="dxa"/>
            <w:vAlign w:val="center"/>
          </w:tcPr>
          <w:p>
            <w:pPr>
              <w:jc w:val="center"/>
              <w:rPr>
                <w:sz w:val="18"/>
                <w:szCs w:val="18"/>
              </w:rPr>
            </w:pPr>
            <w:r>
              <w:rPr>
                <w:rFonts w:hint="eastAsia"/>
                <w:sz w:val="18"/>
                <w:szCs w:val="18"/>
              </w:rPr>
              <w:t>序号</w:t>
            </w:r>
          </w:p>
        </w:tc>
        <w:tc>
          <w:tcPr>
            <w:tcW w:w="1559" w:type="dxa"/>
            <w:vAlign w:val="center"/>
          </w:tcPr>
          <w:p>
            <w:pPr>
              <w:jc w:val="center"/>
              <w:rPr>
                <w:sz w:val="18"/>
                <w:szCs w:val="18"/>
              </w:rPr>
            </w:pPr>
            <w:r>
              <w:rPr>
                <w:rFonts w:hint="eastAsia"/>
                <w:sz w:val="18"/>
                <w:szCs w:val="18"/>
              </w:rPr>
              <w:t>项目名称</w:t>
            </w:r>
          </w:p>
        </w:tc>
        <w:tc>
          <w:tcPr>
            <w:tcW w:w="425" w:type="dxa"/>
            <w:vAlign w:val="center"/>
          </w:tcPr>
          <w:p>
            <w:pPr>
              <w:jc w:val="center"/>
              <w:rPr>
                <w:sz w:val="18"/>
                <w:szCs w:val="18"/>
              </w:rPr>
            </w:pPr>
            <w:r>
              <w:rPr>
                <w:rFonts w:hint="eastAsia"/>
                <w:sz w:val="18"/>
                <w:szCs w:val="18"/>
              </w:rPr>
              <w:t>执法类别</w:t>
            </w:r>
          </w:p>
        </w:tc>
        <w:tc>
          <w:tcPr>
            <w:tcW w:w="709" w:type="dxa"/>
            <w:vAlign w:val="center"/>
          </w:tcPr>
          <w:p>
            <w:pPr>
              <w:jc w:val="center"/>
              <w:rPr>
                <w:sz w:val="18"/>
                <w:szCs w:val="18"/>
              </w:rPr>
            </w:pPr>
            <w:r>
              <w:rPr>
                <w:rFonts w:hint="eastAsia"/>
                <w:sz w:val="18"/>
                <w:szCs w:val="18"/>
              </w:rPr>
              <w:t>执法主体</w:t>
            </w:r>
          </w:p>
        </w:tc>
        <w:tc>
          <w:tcPr>
            <w:tcW w:w="567" w:type="dxa"/>
            <w:vAlign w:val="center"/>
          </w:tcPr>
          <w:p>
            <w:pPr>
              <w:jc w:val="center"/>
              <w:rPr>
                <w:sz w:val="18"/>
                <w:szCs w:val="18"/>
              </w:rPr>
            </w:pPr>
            <w:r>
              <w:rPr>
                <w:rFonts w:hint="eastAsia"/>
                <w:sz w:val="18"/>
                <w:szCs w:val="18"/>
              </w:rPr>
              <w:t>承办机构</w:t>
            </w:r>
          </w:p>
        </w:tc>
        <w:tc>
          <w:tcPr>
            <w:tcW w:w="6946" w:type="dxa"/>
            <w:gridSpan w:val="6"/>
            <w:vAlign w:val="center"/>
          </w:tcPr>
          <w:p>
            <w:pPr>
              <w:jc w:val="center"/>
              <w:rPr>
                <w:sz w:val="18"/>
                <w:szCs w:val="18"/>
              </w:rPr>
            </w:pPr>
            <w:r>
              <w:rPr>
                <w:rFonts w:hint="eastAsia"/>
                <w:sz w:val="18"/>
                <w:szCs w:val="18"/>
              </w:rPr>
              <w:t>执法依据</w:t>
            </w:r>
          </w:p>
        </w:tc>
        <w:tc>
          <w:tcPr>
            <w:tcW w:w="850" w:type="dxa"/>
            <w:vAlign w:val="center"/>
          </w:tcPr>
          <w:p>
            <w:pPr>
              <w:jc w:val="center"/>
              <w:rPr>
                <w:sz w:val="18"/>
                <w:szCs w:val="18"/>
              </w:rPr>
            </w:pPr>
            <w:r>
              <w:rPr>
                <w:rFonts w:hint="eastAsia"/>
                <w:sz w:val="18"/>
                <w:szCs w:val="18"/>
              </w:rPr>
              <w:t>实施对象</w:t>
            </w:r>
          </w:p>
        </w:tc>
        <w:tc>
          <w:tcPr>
            <w:tcW w:w="1418" w:type="dxa"/>
            <w:gridSpan w:val="2"/>
            <w:vAlign w:val="center"/>
          </w:tcPr>
          <w:p>
            <w:pPr>
              <w:tabs>
                <w:tab w:val="left" w:pos="562"/>
              </w:tabs>
              <w:jc w:val="center"/>
              <w:rPr>
                <w:sz w:val="18"/>
                <w:szCs w:val="18"/>
              </w:rPr>
            </w:pPr>
            <w:r>
              <w:rPr>
                <w:rFonts w:hint="eastAsia"/>
                <w:sz w:val="18"/>
                <w:szCs w:val="18"/>
              </w:rPr>
              <w:t>办理时限</w:t>
            </w:r>
          </w:p>
        </w:tc>
        <w:tc>
          <w:tcPr>
            <w:tcW w:w="708" w:type="dxa"/>
            <w:vAlign w:val="center"/>
          </w:tcPr>
          <w:p>
            <w:pPr>
              <w:jc w:val="center"/>
              <w:rPr>
                <w:sz w:val="18"/>
                <w:szCs w:val="18"/>
              </w:rPr>
            </w:pPr>
            <w:r>
              <w:rPr>
                <w:rFonts w:hint="eastAsia"/>
                <w:sz w:val="18"/>
                <w:szCs w:val="18"/>
              </w:rPr>
              <w:t>收费依据和标准</w:t>
            </w:r>
          </w:p>
        </w:tc>
        <w:tc>
          <w:tcPr>
            <w:tcW w:w="634" w:type="dxa"/>
            <w:vAlign w:val="center"/>
          </w:tcPr>
          <w:p>
            <w:pPr>
              <w:jc w:val="center"/>
              <w:rPr>
                <w:sz w:val="18"/>
                <w:szCs w:val="18"/>
              </w:rPr>
            </w:pPr>
            <w:r>
              <w:rPr>
                <w:rFonts w:hint="eastAsia"/>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534" w:type="dxa"/>
            <w:vAlign w:val="center"/>
          </w:tcPr>
          <w:p>
            <w:pPr>
              <w:jc w:val="center"/>
              <w:rPr>
                <w:sz w:val="18"/>
                <w:szCs w:val="18"/>
              </w:rPr>
            </w:pPr>
          </w:p>
        </w:tc>
        <w:tc>
          <w:tcPr>
            <w:tcW w:w="1559" w:type="dxa"/>
            <w:vAlign w:val="center"/>
          </w:tcPr>
          <w:p>
            <w:pPr>
              <w:jc w:val="center"/>
              <w:rPr>
                <w:sz w:val="18"/>
                <w:szCs w:val="18"/>
              </w:rPr>
            </w:pPr>
          </w:p>
        </w:tc>
        <w:tc>
          <w:tcPr>
            <w:tcW w:w="425" w:type="dxa"/>
            <w:vAlign w:val="center"/>
          </w:tcPr>
          <w:p>
            <w:pPr>
              <w:jc w:val="center"/>
              <w:rPr>
                <w:sz w:val="18"/>
                <w:szCs w:val="18"/>
              </w:rPr>
            </w:pPr>
          </w:p>
        </w:tc>
        <w:tc>
          <w:tcPr>
            <w:tcW w:w="709" w:type="dxa"/>
            <w:vAlign w:val="center"/>
          </w:tcPr>
          <w:p>
            <w:pPr>
              <w:jc w:val="center"/>
              <w:rPr>
                <w:sz w:val="18"/>
                <w:szCs w:val="18"/>
              </w:rPr>
            </w:pPr>
          </w:p>
        </w:tc>
        <w:tc>
          <w:tcPr>
            <w:tcW w:w="567" w:type="dxa"/>
            <w:vAlign w:val="center"/>
          </w:tcPr>
          <w:p>
            <w:pPr>
              <w:jc w:val="center"/>
              <w:rPr>
                <w:sz w:val="18"/>
                <w:szCs w:val="18"/>
              </w:rPr>
            </w:pPr>
          </w:p>
        </w:tc>
        <w:tc>
          <w:tcPr>
            <w:tcW w:w="1701" w:type="dxa"/>
            <w:vAlign w:val="center"/>
          </w:tcPr>
          <w:p>
            <w:pPr>
              <w:jc w:val="center"/>
              <w:rPr>
                <w:sz w:val="18"/>
                <w:szCs w:val="18"/>
              </w:rPr>
            </w:pPr>
            <w:r>
              <w:rPr>
                <w:rFonts w:hint="eastAsia"/>
                <w:sz w:val="18"/>
                <w:szCs w:val="18"/>
              </w:rPr>
              <w:t>法律</w:t>
            </w:r>
          </w:p>
        </w:tc>
        <w:tc>
          <w:tcPr>
            <w:tcW w:w="1701" w:type="dxa"/>
            <w:vAlign w:val="center"/>
          </w:tcPr>
          <w:p>
            <w:pPr>
              <w:jc w:val="center"/>
              <w:rPr>
                <w:sz w:val="18"/>
                <w:szCs w:val="18"/>
              </w:rPr>
            </w:pPr>
            <w:r>
              <w:rPr>
                <w:rFonts w:hint="eastAsia"/>
                <w:sz w:val="18"/>
                <w:szCs w:val="18"/>
              </w:rPr>
              <w:t>行政法规</w:t>
            </w:r>
          </w:p>
        </w:tc>
        <w:tc>
          <w:tcPr>
            <w:tcW w:w="1417" w:type="dxa"/>
            <w:vAlign w:val="center"/>
          </w:tcPr>
          <w:p>
            <w:pPr>
              <w:jc w:val="center"/>
              <w:rPr>
                <w:sz w:val="18"/>
                <w:szCs w:val="18"/>
              </w:rPr>
            </w:pPr>
            <w:r>
              <w:rPr>
                <w:rFonts w:hint="eastAsia"/>
                <w:sz w:val="18"/>
                <w:szCs w:val="18"/>
              </w:rPr>
              <w:t>地方性法规</w:t>
            </w:r>
          </w:p>
        </w:tc>
        <w:tc>
          <w:tcPr>
            <w:tcW w:w="993" w:type="dxa"/>
            <w:vAlign w:val="center"/>
          </w:tcPr>
          <w:p>
            <w:pPr>
              <w:jc w:val="center"/>
              <w:rPr>
                <w:sz w:val="18"/>
                <w:szCs w:val="18"/>
              </w:rPr>
            </w:pPr>
            <w:r>
              <w:rPr>
                <w:rFonts w:hint="eastAsia"/>
                <w:sz w:val="18"/>
                <w:szCs w:val="18"/>
              </w:rPr>
              <w:t>部委规章</w:t>
            </w:r>
          </w:p>
        </w:tc>
        <w:tc>
          <w:tcPr>
            <w:tcW w:w="567" w:type="dxa"/>
            <w:vAlign w:val="center"/>
          </w:tcPr>
          <w:p>
            <w:pPr>
              <w:jc w:val="center"/>
              <w:rPr>
                <w:sz w:val="18"/>
                <w:szCs w:val="18"/>
              </w:rPr>
            </w:pPr>
            <w:r>
              <w:rPr>
                <w:rFonts w:hint="eastAsia"/>
                <w:sz w:val="18"/>
                <w:szCs w:val="18"/>
              </w:rPr>
              <w:t>政府规章</w:t>
            </w:r>
          </w:p>
        </w:tc>
        <w:tc>
          <w:tcPr>
            <w:tcW w:w="567" w:type="dxa"/>
            <w:vAlign w:val="center"/>
          </w:tcPr>
          <w:p>
            <w:pPr>
              <w:jc w:val="center"/>
              <w:rPr>
                <w:sz w:val="18"/>
                <w:szCs w:val="18"/>
              </w:rPr>
            </w:pPr>
            <w:r>
              <w:rPr>
                <w:rFonts w:hint="eastAsia"/>
                <w:sz w:val="18"/>
                <w:szCs w:val="18"/>
              </w:rPr>
              <w:t>规范性文件</w:t>
            </w:r>
          </w:p>
        </w:tc>
        <w:tc>
          <w:tcPr>
            <w:tcW w:w="850" w:type="dxa"/>
            <w:vAlign w:val="center"/>
          </w:tcPr>
          <w:p>
            <w:pPr>
              <w:jc w:val="center"/>
              <w:rPr>
                <w:sz w:val="18"/>
                <w:szCs w:val="18"/>
              </w:rPr>
            </w:pPr>
          </w:p>
        </w:tc>
        <w:tc>
          <w:tcPr>
            <w:tcW w:w="709" w:type="dxa"/>
            <w:vAlign w:val="center"/>
          </w:tcPr>
          <w:p>
            <w:pPr>
              <w:jc w:val="center"/>
              <w:rPr>
                <w:sz w:val="18"/>
                <w:szCs w:val="18"/>
              </w:rPr>
            </w:pPr>
            <w:r>
              <w:rPr>
                <w:rFonts w:hint="eastAsia"/>
                <w:sz w:val="18"/>
                <w:szCs w:val="18"/>
              </w:rPr>
              <w:t>法定时限</w:t>
            </w:r>
          </w:p>
        </w:tc>
        <w:tc>
          <w:tcPr>
            <w:tcW w:w="709" w:type="dxa"/>
            <w:vAlign w:val="center"/>
          </w:tcPr>
          <w:p>
            <w:pPr>
              <w:jc w:val="center"/>
              <w:rPr>
                <w:sz w:val="18"/>
                <w:szCs w:val="18"/>
              </w:rPr>
            </w:pPr>
            <w:r>
              <w:rPr>
                <w:rFonts w:hint="eastAsia"/>
                <w:sz w:val="18"/>
                <w:szCs w:val="18"/>
              </w:rPr>
              <w:t>承诺时限</w:t>
            </w:r>
          </w:p>
        </w:tc>
        <w:tc>
          <w:tcPr>
            <w:tcW w:w="708" w:type="dxa"/>
            <w:vAlign w:val="center"/>
          </w:tcPr>
          <w:p>
            <w:pPr>
              <w:jc w:val="center"/>
              <w:rPr>
                <w:sz w:val="18"/>
                <w:szCs w:val="18"/>
              </w:rPr>
            </w:pPr>
          </w:p>
        </w:tc>
        <w:tc>
          <w:tcPr>
            <w:tcW w:w="634"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534" w:type="dxa"/>
            <w:vAlign w:val="center"/>
          </w:tcPr>
          <w:p>
            <w:pPr>
              <w:jc w:val="center"/>
              <w:rPr>
                <w:sz w:val="16"/>
                <w:szCs w:val="16"/>
              </w:rPr>
            </w:pPr>
            <w:r>
              <w:rPr>
                <w:rFonts w:hint="eastAsia"/>
                <w:sz w:val="16"/>
                <w:szCs w:val="16"/>
              </w:rPr>
              <w:t>1</w:t>
            </w:r>
          </w:p>
        </w:tc>
        <w:tc>
          <w:tcPr>
            <w:tcW w:w="1559" w:type="dxa"/>
            <w:vAlign w:val="center"/>
          </w:tcPr>
          <w:p>
            <w:pPr>
              <w:jc w:val="center"/>
              <w:rPr>
                <w:sz w:val="16"/>
                <w:szCs w:val="16"/>
              </w:rPr>
            </w:pPr>
            <w:r>
              <w:rPr>
                <w:rFonts w:hint="eastAsia"/>
                <w:sz w:val="16"/>
                <w:szCs w:val="16"/>
              </w:rPr>
              <w:t>取水</w:t>
            </w:r>
          </w:p>
          <w:p>
            <w:pPr>
              <w:jc w:val="center"/>
              <w:rPr>
                <w:sz w:val="16"/>
                <w:szCs w:val="16"/>
              </w:rPr>
            </w:pPr>
            <w:r>
              <w:rPr>
                <w:rFonts w:hint="eastAsia"/>
                <w:sz w:val="16"/>
                <w:szCs w:val="16"/>
              </w:rPr>
              <w:t>许可</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r>
              <w:rPr>
                <w:rFonts w:hint="eastAsia"/>
                <w:sz w:val="16"/>
                <w:szCs w:val="16"/>
              </w:rPr>
              <w:t>1.《中华人民共和国水法》第七条</w:t>
            </w:r>
          </w:p>
        </w:tc>
        <w:tc>
          <w:tcPr>
            <w:tcW w:w="1701" w:type="dxa"/>
            <w:vAlign w:val="center"/>
          </w:tcPr>
          <w:p>
            <w:pPr>
              <w:jc w:val="center"/>
              <w:rPr>
                <w:sz w:val="16"/>
                <w:szCs w:val="16"/>
              </w:rPr>
            </w:pPr>
            <w:r>
              <w:rPr>
                <w:rFonts w:hint="eastAsia"/>
                <w:sz w:val="16"/>
                <w:szCs w:val="16"/>
              </w:rPr>
              <w:t>《取水许可和水资源费征收管理条例》第十条</w:t>
            </w:r>
          </w:p>
        </w:tc>
        <w:tc>
          <w:tcPr>
            <w:tcW w:w="1417" w:type="dxa"/>
            <w:vAlign w:val="center"/>
          </w:tcPr>
          <w:p>
            <w:pPr>
              <w:jc w:val="center"/>
              <w:rPr>
                <w:sz w:val="16"/>
                <w:szCs w:val="16"/>
              </w:rPr>
            </w:pPr>
            <w:r>
              <w:rPr>
                <w:rFonts w:hint="eastAsia"/>
                <w:sz w:val="16"/>
                <w:szCs w:val="16"/>
              </w:rPr>
              <w:t>《吉林省取水许可管理办法》第十八条</w:t>
            </w: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45</w:t>
            </w:r>
          </w:p>
        </w:tc>
        <w:tc>
          <w:tcPr>
            <w:tcW w:w="709" w:type="dxa"/>
            <w:vAlign w:val="center"/>
          </w:tcPr>
          <w:p>
            <w:pPr>
              <w:jc w:val="center"/>
              <w:rPr>
                <w:sz w:val="16"/>
                <w:szCs w:val="16"/>
              </w:rPr>
            </w:pPr>
            <w:r>
              <w:rPr>
                <w:rFonts w:hint="eastAsia"/>
                <w:sz w:val="16"/>
                <w:szCs w:val="16"/>
              </w:rPr>
              <w:t>12</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534" w:type="dxa"/>
            <w:vAlign w:val="center"/>
          </w:tcPr>
          <w:p>
            <w:pPr>
              <w:rPr>
                <w:b/>
                <w:sz w:val="16"/>
                <w:szCs w:val="16"/>
              </w:rPr>
            </w:pPr>
            <w:r>
              <w:rPr>
                <w:rFonts w:hint="eastAsia"/>
                <w:b/>
                <w:sz w:val="16"/>
                <w:szCs w:val="16"/>
              </w:rPr>
              <w:t>2</w:t>
            </w:r>
          </w:p>
        </w:tc>
        <w:tc>
          <w:tcPr>
            <w:tcW w:w="1559" w:type="dxa"/>
            <w:vAlign w:val="center"/>
          </w:tcPr>
          <w:p>
            <w:pPr>
              <w:jc w:val="center"/>
              <w:rPr>
                <w:sz w:val="16"/>
                <w:szCs w:val="16"/>
              </w:rPr>
            </w:pPr>
            <w:r>
              <w:rPr>
                <w:rFonts w:hint="eastAsia"/>
                <w:sz w:val="16"/>
                <w:szCs w:val="16"/>
              </w:rPr>
              <w:t>洪水影响评价（类）审批</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r>
              <w:rPr>
                <w:rFonts w:hint="eastAsia"/>
                <w:sz w:val="16"/>
                <w:szCs w:val="16"/>
              </w:rPr>
              <w:t>《中华人民共和国水法》第十九条</w:t>
            </w:r>
          </w:p>
        </w:tc>
        <w:tc>
          <w:tcPr>
            <w:tcW w:w="1701" w:type="dxa"/>
            <w:vAlign w:val="center"/>
          </w:tcPr>
          <w:p>
            <w:pPr>
              <w:jc w:val="cente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10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534" w:type="dxa"/>
            <w:vAlign w:val="center"/>
          </w:tcPr>
          <w:p>
            <w:pPr>
              <w:rPr>
                <w:sz w:val="16"/>
                <w:szCs w:val="16"/>
              </w:rPr>
            </w:pPr>
            <w:r>
              <w:rPr>
                <w:rFonts w:hint="eastAsia"/>
                <w:sz w:val="16"/>
                <w:szCs w:val="16"/>
              </w:rPr>
              <w:t>3</w:t>
            </w:r>
          </w:p>
        </w:tc>
        <w:tc>
          <w:tcPr>
            <w:tcW w:w="1559" w:type="dxa"/>
            <w:vAlign w:val="center"/>
          </w:tcPr>
          <w:p>
            <w:pPr>
              <w:jc w:val="center"/>
              <w:rPr>
                <w:rFonts w:ascii="宋体" w:hAnsi="宋体" w:eastAsia="宋体" w:cs="宋体"/>
                <w:color w:val="000000"/>
                <w:sz w:val="16"/>
                <w:szCs w:val="16"/>
              </w:rPr>
            </w:pPr>
            <w:r>
              <w:rPr>
                <w:rFonts w:hint="eastAsia"/>
                <w:color w:val="000000"/>
                <w:sz w:val="16"/>
                <w:szCs w:val="16"/>
              </w:rPr>
              <w:t>生产建设项目水土保持方案审批</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r>
              <w:rPr>
                <w:rFonts w:hint="eastAsia"/>
                <w:sz w:val="16"/>
                <w:szCs w:val="16"/>
              </w:rPr>
              <w:t>《中华人民共和国水土保持法》第二十五条第一款、第二十六条</w:t>
            </w:r>
          </w:p>
        </w:tc>
        <w:tc>
          <w:tcPr>
            <w:tcW w:w="1701" w:type="dxa"/>
            <w:vAlign w:val="center"/>
          </w:tcPr>
          <w:p>
            <w:pPr>
              <w:jc w:val="center"/>
              <w:rPr>
                <w:sz w:val="16"/>
                <w:szCs w:val="16"/>
              </w:rPr>
            </w:pPr>
          </w:p>
        </w:tc>
        <w:tc>
          <w:tcPr>
            <w:tcW w:w="1417" w:type="dxa"/>
            <w:vAlign w:val="center"/>
          </w:tcPr>
          <w:p>
            <w:pPr>
              <w:jc w:val="center"/>
              <w:rPr>
                <w:sz w:val="16"/>
                <w:szCs w:val="16"/>
              </w:rPr>
            </w:pPr>
            <w:r>
              <w:rPr>
                <w:rFonts w:hint="eastAsia"/>
                <w:sz w:val="16"/>
                <w:szCs w:val="16"/>
              </w:rPr>
              <w:t>《吉林省水土保持条例》第二十七条</w:t>
            </w:r>
          </w:p>
        </w:tc>
        <w:tc>
          <w:tcPr>
            <w:tcW w:w="993" w:type="dxa"/>
            <w:vAlign w:val="center"/>
          </w:tcPr>
          <w:p>
            <w:pPr>
              <w:jc w:val="center"/>
              <w:rPr>
                <w:sz w:val="16"/>
                <w:szCs w:val="16"/>
              </w:rPr>
            </w:pPr>
            <w:r>
              <w:rPr>
                <w:rFonts w:hint="eastAsia"/>
                <w:sz w:val="16"/>
                <w:szCs w:val="16"/>
              </w:rPr>
              <w:t>《开发建设项目水土保持方案编报审批管理规定》第二条</w:t>
            </w: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8</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534" w:type="dxa"/>
            <w:vAlign w:val="center"/>
          </w:tcPr>
          <w:p>
            <w:pPr>
              <w:jc w:val="center"/>
              <w:rPr>
                <w:sz w:val="16"/>
                <w:szCs w:val="16"/>
              </w:rPr>
            </w:pPr>
            <w:r>
              <w:rPr>
                <w:rFonts w:hint="eastAsia"/>
                <w:sz w:val="16"/>
                <w:szCs w:val="16"/>
              </w:rPr>
              <w:t>4</w:t>
            </w:r>
          </w:p>
        </w:tc>
        <w:tc>
          <w:tcPr>
            <w:tcW w:w="1559" w:type="dxa"/>
            <w:vAlign w:val="center"/>
          </w:tcPr>
          <w:p>
            <w:pPr>
              <w:jc w:val="center"/>
              <w:rPr>
                <w:rFonts w:ascii="宋体" w:hAnsi="宋体" w:eastAsia="宋体" w:cs="宋体"/>
                <w:color w:val="000000"/>
                <w:sz w:val="16"/>
                <w:szCs w:val="16"/>
              </w:rPr>
            </w:pPr>
            <w:r>
              <w:rPr>
                <w:rFonts w:hint="eastAsia"/>
                <w:color w:val="000000"/>
                <w:sz w:val="16"/>
                <w:szCs w:val="16"/>
              </w:rPr>
              <w:t>水利基建项目初步设计文件审批</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p>
        </w:tc>
        <w:tc>
          <w:tcPr>
            <w:tcW w:w="1701" w:type="dxa"/>
            <w:vAlign w:val="center"/>
          </w:tcPr>
          <w:p>
            <w:pPr>
              <w:jc w:val="center"/>
              <w:rPr>
                <w:sz w:val="16"/>
                <w:szCs w:val="16"/>
              </w:rPr>
            </w:pPr>
            <w:r>
              <w:rPr>
                <w:rFonts w:hint="eastAsia"/>
                <w:sz w:val="16"/>
                <w:szCs w:val="16"/>
              </w:rPr>
              <w:t>《国务院对确需保留的行政审批项目设定行政许可的决定》附件第172项；水利基建项目初步设计文件审批</w:t>
            </w: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10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534" w:type="dxa"/>
            <w:vAlign w:val="center"/>
          </w:tcPr>
          <w:p>
            <w:pPr>
              <w:jc w:val="center"/>
              <w:rPr>
                <w:sz w:val="16"/>
                <w:szCs w:val="16"/>
              </w:rPr>
            </w:pPr>
            <w:r>
              <w:rPr>
                <w:rFonts w:hint="eastAsia"/>
                <w:sz w:val="16"/>
                <w:szCs w:val="16"/>
              </w:rPr>
              <w:t>5</w:t>
            </w:r>
          </w:p>
        </w:tc>
        <w:tc>
          <w:tcPr>
            <w:tcW w:w="1559" w:type="dxa"/>
            <w:vAlign w:val="center"/>
          </w:tcPr>
          <w:p>
            <w:pPr>
              <w:jc w:val="center"/>
              <w:rPr>
                <w:rFonts w:ascii="宋体" w:hAnsi="宋体" w:eastAsia="宋体" w:cs="宋体"/>
                <w:color w:val="000000"/>
                <w:sz w:val="16"/>
                <w:szCs w:val="16"/>
              </w:rPr>
            </w:pPr>
            <w:r>
              <w:rPr>
                <w:rFonts w:hint="eastAsia"/>
                <w:color w:val="000000"/>
                <w:sz w:val="16"/>
                <w:szCs w:val="16"/>
              </w:rPr>
              <w:t>占用农业灌溉水源、灌排工程设施审批</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p>
        </w:tc>
        <w:tc>
          <w:tcPr>
            <w:tcW w:w="1701" w:type="dxa"/>
            <w:vAlign w:val="center"/>
          </w:tcPr>
          <w:p>
            <w:pPr>
              <w:rPr>
                <w:sz w:val="16"/>
                <w:szCs w:val="16"/>
              </w:rPr>
            </w:pPr>
            <w:r>
              <w:rPr>
                <w:rFonts w:hint="eastAsia"/>
                <w:sz w:val="16"/>
                <w:szCs w:val="16"/>
              </w:rPr>
              <w:t>国务院对确需保留的行政审批项目设定行政许可的决定》附件第170项；</w:t>
            </w:r>
          </w:p>
          <w:p>
            <w:pPr>
              <w:rPr>
                <w:sz w:val="16"/>
                <w:szCs w:val="16"/>
              </w:rPr>
            </w:pPr>
            <w:r>
              <w:rPr>
                <w:rFonts w:hint="eastAsia"/>
                <w:sz w:val="16"/>
                <w:szCs w:val="16"/>
              </w:rPr>
              <w:t>《国务院关于取消和下放一批行政审批项目的决定》（国发〔2014〕5号）附件第28项。</w:t>
            </w: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8</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6</w:t>
            </w:r>
          </w:p>
        </w:tc>
        <w:tc>
          <w:tcPr>
            <w:tcW w:w="1559" w:type="dxa"/>
            <w:vAlign w:val="center"/>
          </w:tcPr>
          <w:p>
            <w:pPr>
              <w:jc w:val="center"/>
              <w:rPr>
                <w:rFonts w:ascii="宋体" w:hAnsi="宋体" w:eastAsia="宋体" w:cs="宋体"/>
                <w:color w:val="000000"/>
                <w:sz w:val="16"/>
                <w:szCs w:val="16"/>
              </w:rPr>
            </w:pPr>
            <w:r>
              <w:rPr>
                <w:rFonts w:hint="eastAsia"/>
                <w:color w:val="000000"/>
                <w:sz w:val="16"/>
                <w:szCs w:val="16"/>
              </w:rPr>
              <w:t>蓄滞洪区避洪设施建设审批</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p>
        </w:tc>
        <w:tc>
          <w:tcPr>
            <w:tcW w:w="1701" w:type="dxa"/>
            <w:vAlign w:val="center"/>
          </w:tcPr>
          <w:p>
            <w:pPr>
              <w:jc w:val="center"/>
              <w:rPr>
                <w:sz w:val="16"/>
                <w:szCs w:val="16"/>
              </w:rPr>
            </w:pPr>
            <w:r>
              <w:rPr>
                <w:rFonts w:hint="eastAsia"/>
                <w:sz w:val="16"/>
                <w:szCs w:val="16"/>
              </w:rPr>
              <w:t>国务院对确需保留的行政审批项目设定行政许可的决定》附件第161项，项目名称：蓄滞洪区避洪设施建设审批实施机关：各级人民政府水行政主管部门 。</w:t>
            </w: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10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7</w:t>
            </w:r>
          </w:p>
        </w:tc>
        <w:tc>
          <w:tcPr>
            <w:tcW w:w="1559" w:type="dxa"/>
            <w:vAlign w:val="center"/>
          </w:tcPr>
          <w:p>
            <w:pPr>
              <w:jc w:val="center"/>
              <w:rPr>
                <w:rFonts w:ascii="宋体" w:hAnsi="宋体" w:eastAsia="宋体" w:cs="宋体"/>
                <w:color w:val="000000"/>
                <w:sz w:val="16"/>
                <w:szCs w:val="16"/>
              </w:rPr>
            </w:pPr>
            <w:r>
              <w:rPr>
                <w:rFonts w:hint="eastAsia"/>
                <w:color w:val="000000"/>
                <w:sz w:val="16"/>
                <w:szCs w:val="16"/>
              </w:rPr>
              <w:t>河道采砂许可</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r>
              <w:rPr>
                <w:rFonts w:hint="eastAsia"/>
                <w:sz w:val="16"/>
                <w:szCs w:val="16"/>
              </w:rPr>
              <w:t>《中华人民共和国水法》第三十九条</w:t>
            </w:r>
          </w:p>
        </w:tc>
        <w:tc>
          <w:tcPr>
            <w:tcW w:w="1701" w:type="dxa"/>
            <w:vAlign w:val="center"/>
          </w:tcPr>
          <w:p>
            <w:pPr>
              <w:jc w:val="center"/>
              <w:rPr>
                <w:sz w:val="16"/>
                <w:szCs w:val="16"/>
              </w:rPr>
            </w:pPr>
            <w:r>
              <w:rPr>
                <w:rFonts w:hint="eastAsia"/>
                <w:sz w:val="16"/>
                <w:szCs w:val="16"/>
              </w:rPr>
              <w:t>《中华人民共和国河道管理条例》第二十五条</w:t>
            </w: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10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8</w:t>
            </w:r>
          </w:p>
        </w:tc>
        <w:tc>
          <w:tcPr>
            <w:tcW w:w="1559" w:type="dxa"/>
            <w:vAlign w:val="center"/>
          </w:tcPr>
          <w:p>
            <w:pPr>
              <w:jc w:val="center"/>
              <w:rPr>
                <w:rFonts w:ascii="宋体" w:hAnsi="宋体" w:eastAsia="宋体" w:cs="宋体"/>
                <w:color w:val="000000"/>
                <w:sz w:val="16"/>
                <w:szCs w:val="16"/>
              </w:rPr>
            </w:pPr>
            <w:r>
              <w:rPr>
                <w:rFonts w:hint="eastAsia"/>
                <w:color w:val="000000"/>
                <w:sz w:val="16"/>
                <w:szCs w:val="16"/>
              </w:rPr>
              <w:t>河道管理范围内有关活动(不含河道采砂)审批</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p>
        </w:tc>
        <w:tc>
          <w:tcPr>
            <w:tcW w:w="1701" w:type="dxa"/>
            <w:vAlign w:val="center"/>
          </w:tcPr>
          <w:p>
            <w:pPr>
              <w:jc w:val="center"/>
              <w:rPr>
                <w:sz w:val="16"/>
                <w:szCs w:val="16"/>
              </w:rPr>
            </w:pPr>
            <w:r>
              <w:rPr>
                <w:rFonts w:hint="eastAsia"/>
                <w:sz w:val="16"/>
                <w:szCs w:val="16"/>
              </w:rPr>
              <w:t>《中华人民共和国河道管理条例》第二十五条</w:t>
            </w: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10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rPr>
                <w:sz w:val="16"/>
                <w:szCs w:val="16"/>
              </w:rPr>
            </w:pPr>
            <w:r>
              <w:rPr>
                <w:rFonts w:hint="eastAsia"/>
                <w:sz w:val="16"/>
                <w:szCs w:val="16"/>
              </w:rPr>
              <w:t>9</w:t>
            </w:r>
          </w:p>
        </w:tc>
        <w:tc>
          <w:tcPr>
            <w:tcW w:w="1559" w:type="dxa"/>
            <w:vAlign w:val="center"/>
          </w:tcPr>
          <w:p>
            <w:pPr>
              <w:jc w:val="center"/>
              <w:rPr>
                <w:rFonts w:ascii="宋体" w:hAnsi="宋体" w:eastAsia="宋体" w:cs="宋体"/>
                <w:color w:val="000000"/>
                <w:sz w:val="16"/>
                <w:szCs w:val="16"/>
              </w:rPr>
            </w:pPr>
            <w:r>
              <w:rPr>
                <w:rFonts w:hint="eastAsia"/>
                <w:color w:val="000000"/>
                <w:sz w:val="16"/>
                <w:szCs w:val="16"/>
              </w:rPr>
              <w:t>水能资源开发利用权审批</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p>
        </w:tc>
        <w:tc>
          <w:tcPr>
            <w:tcW w:w="1701" w:type="dxa"/>
            <w:vAlign w:val="center"/>
          </w:tcPr>
          <w:p>
            <w:pPr>
              <w:jc w:val="center"/>
              <w:rPr>
                <w:sz w:val="16"/>
                <w:szCs w:val="16"/>
              </w:rPr>
            </w:pPr>
          </w:p>
        </w:tc>
        <w:tc>
          <w:tcPr>
            <w:tcW w:w="1417" w:type="dxa"/>
            <w:vAlign w:val="center"/>
          </w:tcPr>
          <w:p>
            <w:pPr>
              <w:jc w:val="center"/>
              <w:rPr>
                <w:sz w:val="16"/>
                <w:szCs w:val="16"/>
              </w:rPr>
            </w:pPr>
            <w:r>
              <w:rPr>
                <w:rFonts w:hint="eastAsia"/>
                <w:sz w:val="16"/>
                <w:szCs w:val="16"/>
              </w:rPr>
              <w:t>《吉林省水能资源开发利用条例》第十八条</w:t>
            </w: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10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rPr>
                <w:sz w:val="16"/>
                <w:szCs w:val="16"/>
              </w:rPr>
            </w:pPr>
            <w:r>
              <w:rPr>
                <w:rFonts w:hint="eastAsia"/>
                <w:sz w:val="16"/>
                <w:szCs w:val="16"/>
              </w:rPr>
              <w:t>10</w:t>
            </w:r>
          </w:p>
        </w:tc>
        <w:tc>
          <w:tcPr>
            <w:tcW w:w="1559" w:type="dxa"/>
            <w:vAlign w:val="center"/>
          </w:tcPr>
          <w:p>
            <w:pPr>
              <w:jc w:val="center"/>
              <w:rPr>
                <w:rFonts w:ascii="宋体" w:hAnsi="宋体" w:eastAsia="宋体" w:cs="宋体"/>
                <w:color w:val="000000"/>
                <w:sz w:val="16"/>
                <w:szCs w:val="16"/>
              </w:rPr>
            </w:pPr>
            <w:r>
              <w:rPr>
                <w:rFonts w:hint="eastAsia"/>
                <w:color w:val="000000"/>
                <w:sz w:val="16"/>
                <w:szCs w:val="16"/>
              </w:rPr>
              <w:t>水能资源开发利用中扩大装机容量的审批</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p>
        </w:tc>
        <w:tc>
          <w:tcPr>
            <w:tcW w:w="1701" w:type="dxa"/>
            <w:vAlign w:val="center"/>
          </w:tcPr>
          <w:p>
            <w:pPr>
              <w:jc w:val="center"/>
              <w:rPr>
                <w:sz w:val="16"/>
                <w:szCs w:val="16"/>
              </w:rPr>
            </w:pPr>
          </w:p>
        </w:tc>
        <w:tc>
          <w:tcPr>
            <w:tcW w:w="1417" w:type="dxa"/>
            <w:vAlign w:val="center"/>
          </w:tcPr>
          <w:p>
            <w:pPr>
              <w:jc w:val="center"/>
              <w:rPr>
                <w:sz w:val="16"/>
                <w:szCs w:val="16"/>
              </w:rPr>
            </w:pPr>
            <w:r>
              <w:rPr>
                <w:rFonts w:hint="eastAsia"/>
                <w:sz w:val="16"/>
                <w:szCs w:val="16"/>
              </w:rPr>
              <w:t>《吉林省水能资源开发利用条例》第十五条</w:t>
            </w: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10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rPr>
                <w:sz w:val="16"/>
                <w:szCs w:val="16"/>
              </w:rPr>
            </w:pPr>
            <w:r>
              <w:rPr>
                <w:rFonts w:hint="eastAsia"/>
                <w:sz w:val="16"/>
                <w:szCs w:val="16"/>
              </w:rPr>
              <w:t>11</w:t>
            </w:r>
          </w:p>
        </w:tc>
        <w:tc>
          <w:tcPr>
            <w:tcW w:w="1559" w:type="dxa"/>
            <w:vAlign w:val="center"/>
          </w:tcPr>
          <w:p>
            <w:pPr>
              <w:jc w:val="center"/>
              <w:rPr>
                <w:rFonts w:ascii="宋体" w:hAnsi="宋体" w:eastAsia="宋体" w:cs="宋体"/>
                <w:color w:val="000000"/>
                <w:sz w:val="16"/>
                <w:szCs w:val="16"/>
              </w:rPr>
            </w:pPr>
            <w:r>
              <w:rPr>
                <w:rFonts w:hint="eastAsia"/>
                <w:color w:val="000000"/>
                <w:sz w:val="16"/>
                <w:szCs w:val="16"/>
              </w:rPr>
              <w:t xml:space="preserve">转让水能资源开发利用权审批 </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p>
        </w:tc>
        <w:tc>
          <w:tcPr>
            <w:tcW w:w="1701" w:type="dxa"/>
            <w:vAlign w:val="center"/>
          </w:tcPr>
          <w:p>
            <w:pPr>
              <w:jc w:val="center"/>
              <w:rPr>
                <w:sz w:val="16"/>
                <w:szCs w:val="16"/>
              </w:rPr>
            </w:pPr>
          </w:p>
        </w:tc>
        <w:tc>
          <w:tcPr>
            <w:tcW w:w="1417" w:type="dxa"/>
            <w:vAlign w:val="center"/>
          </w:tcPr>
          <w:p>
            <w:pPr>
              <w:jc w:val="center"/>
              <w:rPr>
                <w:sz w:val="16"/>
                <w:szCs w:val="16"/>
              </w:rPr>
            </w:pPr>
            <w:r>
              <w:rPr>
                <w:rFonts w:hint="eastAsia"/>
                <w:sz w:val="16"/>
                <w:szCs w:val="16"/>
              </w:rPr>
              <w:t>《吉林省水能资源开发利用条例》第十六条</w:t>
            </w: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10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rPr>
                <w:sz w:val="16"/>
                <w:szCs w:val="16"/>
              </w:rPr>
            </w:pPr>
            <w:r>
              <w:rPr>
                <w:rFonts w:hint="eastAsia"/>
                <w:sz w:val="16"/>
                <w:szCs w:val="16"/>
              </w:rPr>
              <w:t>12</w:t>
            </w:r>
          </w:p>
        </w:tc>
        <w:tc>
          <w:tcPr>
            <w:tcW w:w="1559" w:type="dxa"/>
            <w:vAlign w:val="center"/>
          </w:tcPr>
          <w:p>
            <w:pPr>
              <w:jc w:val="center"/>
              <w:rPr>
                <w:rFonts w:ascii="宋体" w:hAnsi="宋体" w:eastAsia="宋体" w:cs="宋体"/>
                <w:color w:val="000000"/>
                <w:sz w:val="16"/>
                <w:szCs w:val="16"/>
              </w:rPr>
            </w:pPr>
            <w:r>
              <w:rPr>
                <w:rFonts w:hint="eastAsia"/>
                <w:color w:val="000000"/>
                <w:sz w:val="16"/>
                <w:szCs w:val="16"/>
              </w:rPr>
              <w:t>权限内地方水电项目报废审批</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p>
        </w:tc>
        <w:tc>
          <w:tcPr>
            <w:tcW w:w="1701" w:type="dxa"/>
            <w:vAlign w:val="center"/>
          </w:tcPr>
          <w:p>
            <w:pPr>
              <w:jc w:val="center"/>
              <w:rPr>
                <w:sz w:val="16"/>
                <w:szCs w:val="16"/>
              </w:rPr>
            </w:pPr>
          </w:p>
        </w:tc>
        <w:tc>
          <w:tcPr>
            <w:tcW w:w="1417" w:type="dxa"/>
            <w:vAlign w:val="center"/>
          </w:tcPr>
          <w:p>
            <w:pPr>
              <w:jc w:val="center"/>
              <w:rPr>
                <w:sz w:val="16"/>
                <w:szCs w:val="16"/>
              </w:rPr>
            </w:pPr>
            <w:r>
              <w:rPr>
                <w:rFonts w:hint="eastAsia"/>
                <w:sz w:val="16"/>
                <w:szCs w:val="16"/>
              </w:rPr>
              <w:t>《吉林省地方水电管理条例》第二十九条</w:t>
            </w: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10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rPr>
                <w:sz w:val="16"/>
                <w:szCs w:val="16"/>
              </w:rPr>
            </w:pPr>
            <w:r>
              <w:rPr>
                <w:rFonts w:hint="eastAsia"/>
                <w:sz w:val="16"/>
                <w:szCs w:val="16"/>
              </w:rPr>
              <w:t>13</w:t>
            </w:r>
          </w:p>
        </w:tc>
        <w:tc>
          <w:tcPr>
            <w:tcW w:w="1559" w:type="dxa"/>
            <w:vAlign w:val="center"/>
          </w:tcPr>
          <w:p>
            <w:pPr>
              <w:jc w:val="center"/>
              <w:rPr>
                <w:rFonts w:ascii="宋体" w:hAnsi="宋体" w:eastAsia="宋体" w:cs="宋体"/>
                <w:color w:val="000000"/>
                <w:sz w:val="16"/>
                <w:szCs w:val="16"/>
              </w:rPr>
            </w:pPr>
            <w:r>
              <w:rPr>
                <w:rFonts w:hint="eastAsia"/>
                <w:color w:val="000000"/>
                <w:sz w:val="16"/>
                <w:szCs w:val="16"/>
              </w:rPr>
              <w:t>河道内临时筑坝的批准</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p>
        </w:tc>
        <w:tc>
          <w:tcPr>
            <w:tcW w:w="1701" w:type="dxa"/>
            <w:vAlign w:val="center"/>
          </w:tcPr>
          <w:p>
            <w:pPr>
              <w:jc w:val="center"/>
              <w:rPr>
                <w:sz w:val="16"/>
                <w:szCs w:val="16"/>
              </w:rPr>
            </w:pPr>
          </w:p>
        </w:tc>
        <w:tc>
          <w:tcPr>
            <w:tcW w:w="1417" w:type="dxa"/>
            <w:vAlign w:val="center"/>
          </w:tcPr>
          <w:p>
            <w:pPr>
              <w:jc w:val="center"/>
              <w:rPr>
                <w:sz w:val="16"/>
                <w:szCs w:val="16"/>
              </w:rPr>
            </w:pPr>
            <w:r>
              <w:rPr>
                <w:rFonts w:hint="eastAsia"/>
                <w:sz w:val="16"/>
                <w:szCs w:val="16"/>
              </w:rPr>
              <w:t>《吉林省河道管理条例》第二十八条</w:t>
            </w: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10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14</w:t>
            </w:r>
          </w:p>
        </w:tc>
        <w:tc>
          <w:tcPr>
            <w:tcW w:w="1559" w:type="dxa"/>
            <w:vAlign w:val="center"/>
          </w:tcPr>
          <w:p>
            <w:pPr>
              <w:jc w:val="center"/>
              <w:rPr>
                <w:rFonts w:ascii="宋体" w:hAnsi="宋体" w:eastAsia="宋体" w:cs="宋体"/>
                <w:color w:val="000000"/>
                <w:sz w:val="16"/>
                <w:szCs w:val="16"/>
              </w:rPr>
            </w:pPr>
            <w:r>
              <w:rPr>
                <w:rFonts w:hint="eastAsia"/>
                <w:color w:val="000000"/>
                <w:sz w:val="16"/>
                <w:szCs w:val="16"/>
              </w:rPr>
              <w:t>农村集体经济组织修建水库审批</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r>
              <w:rPr>
                <w:rFonts w:hint="eastAsia"/>
                <w:sz w:val="16"/>
                <w:szCs w:val="16"/>
              </w:rPr>
              <w:t>《中华人民共和国水法》第二十五条</w:t>
            </w:r>
          </w:p>
        </w:tc>
        <w:tc>
          <w:tcPr>
            <w:tcW w:w="1701" w:type="dxa"/>
            <w:vAlign w:val="center"/>
          </w:tcPr>
          <w:p>
            <w:pPr>
              <w:jc w:val="cente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10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rFonts w:ascii="宋体" w:hAnsi="宋体" w:eastAsia="宋体" w:cs="宋体"/>
                <w:color w:val="000000"/>
                <w:sz w:val="16"/>
                <w:szCs w:val="16"/>
              </w:rPr>
            </w:pPr>
            <w:r>
              <w:rPr>
                <w:rFonts w:hint="eastAsia" w:ascii="宋体" w:hAnsi="宋体" w:eastAsia="宋体" w:cs="宋体"/>
                <w:color w:val="000000"/>
                <w:sz w:val="16"/>
                <w:szCs w:val="16"/>
              </w:rPr>
              <w:t>15</w:t>
            </w:r>
          </w:p>
        </w:tc>
        <w:tc>
          <w:tcPr>
            <w:tcW w:w="1559" w:type="dxa"/>
            <w:vAlign w:val="center"/>
          </w:tcPr>
          <w:p>
            <w:pPr>
              <w:jc w:val="center"/>
              <w:rPr>
                <w:rFonts w:ascii="宋体" w:hAnsi="宋体" w:eastAsia="宋体" w:cs="宋体"/>
                <w:color w:val="000000"/>
                <w:sz w:val="16"/>
                <w:szCs w:val="16"/>
              </w:rPr>
            </w:pPr>
            <w:r>
              <w:rPr>
                <w:rFonts w:hint="eastAsia"/>
                <w:color w:val="000000"/>
                <w:sz w:val="16"/>
                <w:szCs w:val="16"/>
              </w:rPr>
              <w:t>在大坝管理和保护范围内修建码头、渔塘许可</w:t>
            </w:r>
          </w:p>
        </w:tc>
        <w:tc>
          <w:tcPr>
            <w:tcW w:w="425" w:type="dxa"/>
            <w:vAlign w:val="center"/>
          </w:tcPr>
          <w:p>
            <w:pPr>
              <w:jc w:val="center"/>
              <w:rPr>
                <w:sz w:val="16"/>
                <w:szCs w:val="16"/>
              </w:rPr>
            </w:pP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p>
        </w:tc>
        <w:tc>
          <w:tcPr>
            <w:tcW w:w="1701" w:type="dxa"/>
            <w:vAlign w:val="center"/>
          </w:tcPr>
          <w:p>
            <w:pPr>
              <w:jc w:val="center"/>
              <w:rPr>
                <w:sz w:val="16"/>
                <w:szCs w:val="16"/>
              </w:rPr>
            </w:pPr>
            <w:r>
              <w:rPr>
                <w:rFonts w:hint="eastAsia"/>
                <w:sz w:val="16"/>
                <w:szCs w:val="16"/>
              </w:rPr>
              <w:t>《水库大坝安全管理条例》第十七条</w:t>
            </w: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10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16</w:t>
            </w:r>
          </w:p>
        </w:tc>
        <w:tc>
          <w:tcPr>
            <w:tcW w:w="1559" w:type="dxa"/>
            <w:vAlign w:val="center"/>
          </w:tcPr>
          <w:p>
            <w:pPr>
              <w:jc w:val="center"/>
              <w:rPr>
                <w:sz w:val="16"/>
                <w:szCs w:val="16"/>
              </w:rPr>
            </w:pPr>
            <w:r>
              <w:rPr>
                <w:rFonts w:hint="eastAsia"/>
                <w:sz w:val="16"/>
                <w:szCs w:val="16"/>
              </w:rPr>
              <w:t>对水库大坝（水闸）安全鉴定意见的审定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r>
              <w:rPr>
                <w:rFonts w:hint="eastAsia"/>
                <w:sz w:val="16"/>
                <w:szCs w:val="16"/>
              </w:rPr>
              <w:t>《中华人民共和国水法》第四十二条</w:t>
            </w:r>
          </w:p>
        </w:tc>
        <w:tc>
          <w:tcPr>
            <w:tcW w:w="1701" w:type="dxa"/>
            <w:vAlign w:val="center"/>
          </w:tcPr>
          <w:p>
            <w:pPr>
              <w:jc w:val="center"/>
              <w:rPr>
                <w:sz w:val="16"/>
                <w:szCs w:val="16"/>
              </w:rPr>
            </w:pPr>
            <w:r>
              <w:rPr>
                <w:rFonts w:hint="eastAsia"/>
                <w:sz w:val="16"/>
                <w:szCs w:val="16"/>
              </w:rPr>
              <w:t>《中华人民共和国水库大坝安全管理条例》第二十二条</w:t>
            </w: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10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rPr>
                <w:sz w:val="16"/>
                <w:szCs w:val="16"/>
              </w:rPr>
            </w:pPr>
            <w:r>
              <w:rPr>
                <w:rFonts w:hint="eastAsia"/>
                <w:sz w:val="16"/>
                <w:szCs w:val="16"/>
              </w:rPr>
              <w:t>17</w:t>
            </w:r>
          </w:p>
        </w:tc>
        <w:tc>
          <w:tcPr>
            <w:tcW w:w="1559" w:type="dxa"/>
            <w:vAlign w:val="center"/>
          </w:tcPr>
          <w:p>
            <w:pPr>
              <w:jc w:val="center"/>
              <w:rPr>
                <w:sz w:val="16"/>
                <w:szCs w:val="16"/>
              </w:rPr>
            </w:pPr>
            <w:r>
              <w:rPr>
                <w:rFonts w:hint="eastAsia"/>
                <w:sz w:val="16"/>
                <w:szCs w:val="16"/>
              </w:rPr>
              <w:t>地方水电项目初步设计审批</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p>
        </w:tc>
        <w:tc>
          <w:tcPr>
            <w:tcW w:w="1701" w:type="dxa"/>
            <w:vAlign w:val="center"/>
          </w:tcPr>
          <w:p>
            <w:pPr>
              <w:jc w:val="center"/>
              <w:rPr>
                <w:sz w:val="16"/>
                <w:szCs w:val="16"/>
              </w:rPr>
            </w:pPr>
          </w:p>
        </w:tc>
        <w:tc>
          <w:tcPr>
            <w:tcW w:w="1417" w:type="dxa"/>
            <w:vAlign w:val="center"/>
          </w:tcPr>
          <w:p>
            <w:pPr>
              <w:jc w:val="center"/>
              <w:rPr>
                <w:sz w:val="16"/>
                <w:szCs w:val="16"/>
              </w:rPr>
            </w:pPr>
            <w:r>
              <w:rPr>
                <w:rFonts w:hint="eastAsia"/>
                <w:sz w:val="16"/>
                <w:szCs w:val="16"/>
              </w:rPr>
              <w:t>《吉林省地方水电管理条例》第十三条</w:t>
            </w: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10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rPr>
                <w:sz w:val="16"/>
                <w:szCs w:val="16"/>
              </w:rPr>
            </w:pPr>
            <w:r>
              <w:rPr>
                <w:rFonts w:hint="eastAsia"/>
                <w:sz w:val="16"/>
                <w:szCs w:val="16"/>
              </w:rPr>
              <w:t>18</w:t>
            </w:r>
          </w:p>
        </w:tc>
        <w:tc>
          <w:tcPr>
            <w:tcW w:w="1559" w:type="dxa"/>
            <w:vAlign w:val="center"/>
          </w:tcPr>
          <w:p>
            <w:pPr>
              <w:jc w:val="center"/>
              <w:rPr>
                <w:sz w:val="16"/>
                <w:szCs w:val="16"/>
              </w:rPr>
            </w:pPr>
            <w:r>
              <w:rPr>
                <w:rFonts w:hint="eastAsia"/>
                <w:sz w:val="16"/>
                <w:szCs w:val="16"/>
              </w:rPr>
              <w:t>组织地方水电项目竣工验收</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许可</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审批办</w:t>
            </w:r>
          </w:p>
        </w:tc>
        <w:tc>
          <w:tcPr>
            <w:tcW w:w="1701" w:type="dxa"/>
            <w:vAlign w:val="center"/>
          </w:tcPr>
          <w:p>
            <w:pPr>
              <w:jc w:val="center"/>
              <w:rPr>
                <w:sz w:val="16"/>
                <w:szCs w:val="16"/>
              </w:rPr>
            </w:pPr>
          </w:p>
        </w:tc>
        <w:tc>
          <w:tcPr>
            <w:tcW w:w="1701" w:type="dxa"/>
            <w:vAlign w:val="center"/>
          </w:tcPr>
          <w:p>
            <w:pPr>
              <w:jc w:val="center"/>
              <w:rPr>
                <w:sz w:val="16"/>
                <w:szCs w:val="16"/>
              </w:rPr>
            </w:pPr>
          </w:p>
        </w:tc>
        <w:tc>
          <w:tcPr>
            <w:tcW w:w="1417" w:type="dxa"/>
            <w:vAlign w:val="center"/>
          </w:tcPr>
          <w:p>
            <w:pPr>
              <w:jc w:val="center"/>
              <w:rPr>
                <w:sz w:val="16"/>
                <w:szCs w:val="16"/>
              </w:rPr>
            </w:pPr>
            <w:r>
              <w:rPr>
                <w:rFonts w:hint="eastAsia"/>
                <w:sz w:val="16"/>
                <w:szCs w:val="16"/>
              </w:rPr>
              <w:t>《吉林省水能资源开发利用条例》二十三条</w:t>
            </w: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10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534" w:type="dxa"/>
            <w:vAlign w:val="center"/>
          </w:tcPr>
          <w:p>
            <w:pPr>
              <w:rPr>
                <w:sz w:val="16"/>
                <w:szCs w:val="16"/>
              </w:rPr>
            </w:pPr>
            <w:r>
              <w:rPr>
                <w:rFonts w:hint="eastAsia"/>
                <w:sz w:val="16"/>
                <w:szCs w:val="16"/>
              </w:rPr>
              <w:t>19</w:t>
            </w:r>
          </w:p>
        </w:tc>
        <w:tc>
          <w:tcPr>
            <w:tcW w:w="1559" w:type="dxa"/>
            <w:vAlign w:val="center"/>
          </w:tcPr>
          <w:p>
            <w:pPr>
              <w:jc w:val="center"/>
              <w:rPr>
                <w:sz w:val="16"/>
                <w:szCs w:val="16"/>
              </w:rPr>
            </w:pPr>
            <w:r>
              <w:rPr>
                <w:rFonts w:hint="eastAsia"/>
                <w:sz w:val="16"/>
                <w:szCs w:val="16"/>
              </w:rPr>
              <w:t>对伪造、涂改、倒卖、出租、出售许可证件的的处罚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水政水资源管理中心</w:t>
            </w:r>
          </w:p>
        </w:tc>
        <w:tc>
          <w:tcPr>
            <w:tcW w:w="1701" w:type="dxa"/>
            <w:vAlign w:val="center"/>
          </w:tcPr>
          <w:p>
            <w:pPr>
              <w:jc w:val="center"/>
              <w:rPr>
                <w:sz w:val="16"/>
                <w:szCs w:val="16"/>
              </w:rPr>
            </w:pPr>
          </w:p>
        </w:tc>
        <w:tc>
          <w:tcPr>
            <w:tcW w:w="1701" w:type="dxa"/>
            <w:vAlign w:val="center"/>
          </w:tcPr>
          <w:p>
            <w:pPr>
              <w:rPr>
                <w:sz w:val="16"/>
                <w:szCs w:val="16"/>
              </w:rPr>
            </w:pPr>
            <w:r>
              <w:rPr>
                <w:rFonts w:hint="eastAsia"/>
                <w:sz w:val="16"/>
                <w:szCs w:val="16"/>
              </w:rPr>
              <w:t>《取水许可和水资源费征收管理条例》第五十六条</w:t>
            </w: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20</w:t>
            </w:r>
          </w:p>
        </w:tc>
        <w:tc>
          <w:tcPr>
            <w:tcW w:w="1559" w:type="dxa"/>
            <w:vAlign w:val="center"/>
          </w:tcPr>
          <w:p>
            <w:pPr>
              <w:jc w:val="center"/>
              <w:rPr>
                <w:sz w:val="16"/>
                <w:szCs w:val="16"/>
              </w:rPr>
            </w:pPr>
            <w:r>
              <w:rPr>
                <w:rFonts w:hint="eastAsia"/>
                <w:sz w:val="16"/>
                <w:szCs w:val="16"/>
              </w:rPr>
              <w:t>对生产、销售或者在生产经营中使用国家明令淘汰的落后的、耗水量高的工艺、设备和产品行为的处罚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水政水资源管理中心</w:t>
            </w:r>
          </w:p>
        </w:tc>
        <w:tc>
          <w:tcPr>
            <w:tcW w:w="1701" w:type="dxa"/>
            <w:vAlign w:val="center"/>
          </w:tcPr>
          <w:p>
            <w:pPr>
              <w:jc w:val="center"/>
              <w:rPr>
                <w:sz w:val="16"/>
                <w:szCs w:val="16"/>
              </w:rPr>
            </w:pPr>
            <w:r>
              <w:rPr>
                <w:rFonts w:hint="eastAsia"/>
                <w:sz w:val="16"/>
                <w:szCs w:val="16"/>
              </w:rPr>
              <w:t>《中华人民共和国水法》第六十八条</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21</w:t>
            </w:r>
          </w:p>
        </w:tc>
        <w:tc>
          <w:tcPr>
            <w:tcW w:w="1559" w:type="dxa"/>
            <w:vAlign w:val="center"/>
          </w:tcPr>
          <w:p>
            <w:pPr>
              <w:rPr>
                <w:sz w:val="16"/>
                <w:szCs w:val="16"/>
              </w:rPr>
            </w:pPr>
            <w:r>
              <w:rPr>
                <w:rFonts w:hint="eastAsia"/>
                <w:sz w:val="16"/>
                <w:szCs w:val="16"/>
              </w:rPr>
              <w:t>对伪造、涂改、冒用取水批准文件、取水许可证行为的处罚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水政水资源管理中心</w:t>
            </w:r>
          </w:p>
        </w:tc>
        <w:tc>
          <w:tcPr>
            <w:tcW w:w="1701" w:type="dxa"/>
            <w:vAlign w:val="center"/>
          </w:tcPr>
          <w:p>
            <w:pPr>
              <w:jc w:val="center"/>
              <w:rPr>
                <w:sz w:val="16"/>
                <w:szCs w:val="16"/>
              </w:rPr>
            </w:pPr>
          </w:p>
        </w:tc>
        <w:tc>
          <w:tcPr>
            <w:tcW w:w="1701" w:type="dxa"/>
            <w:vAlign w:val="center"/>
          </w:tcPr>
          <w:p>
            <w:pPr>
              <w:rPr>
                <w:sz w:val="16"/>
                <w:szCs w:val="16"/>
              </w:rPr>
            </w:pPr>
            <w:r>
              <w:rPr>
                <w:rFonts w:hint="eastAsia"/>
                <w:sz w:val="16"/>
                <w:szCs w:val="16"/>
              </w:rPr>
              <w:t>《取水许可和水资源费征收管理条例》第五十六条</w:t>
            </w: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trPr>
        <w:tc>
          <w:tcPr>
            <w:tcW w:w="534" w:type="dxa"/>
            <w:vAlign w:val="center"/>
          </w:tcPr>
          <w:p>
            <w:pPr>
              <w:jc w:val="center"/>
              <w:rPr>
                <w:sz w:val="16"/>
                <w:szCs w:val="16"/>
              </w:rPr>
            </w:pPr>
            <w:r>
              <w:rPr>
                <w:rFonts w:hint="eastAsia"/>
                <w:sz w:val="16"/>
                <w:szCs w:val="16"/>
              </w:rPr>
              <w:t>22</w:t>
            </w:r>
          </w:p>
        </w:tc>
        <w:tc>
          <w:tcPr>
            <w:tcW w:w="1559" w:type="dxa"/>
            <w:vAlign w:val="center"/>
          </w:tcPr>
          <w:p>
            <w:pPr>
              <w:jc w:val="center"/>
              <w:rPr>
                <w:sz w:val="16"/>
                <w:szCs w:val="16"/>
              </w:rPr>
            </w:pPr>
            <w:r>
              <w:rPr>
                <w:rFonts w:hint="eastAsia"/>
                <w:sz w:val="16"/>
                <w:szCs w:val="16"/>
              </w:rPr>
              <w:t>对未经批准擅自取水行为的处罚，对未依照批准的取水许可规定条件取水行为的处罚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水政水资源管理中心</w:t>
            </w:r>
          </w:p>
        </w:tc>
        <w:tc>
          <w:tcPr>
            <w:tcW w:w="1701" w:type="dxa"/>
            <w:vAlign w:val="center"/>
          </w:tcPr>
          <w:p>
            <w:pPr>
              <w:jc w:val="center"/>
              <w:rPr>
                <w:sz w:val="16"/>
                <w:szCs w:val="16"/>
              </w:rPr>
            </w:pPr>
            <w:r>
              <w:rPr>
                <w:rFonts w:hint="eastAsia"/>
                <w:sz w:val="16"/>
                <w:szCs w:val="16"/>
              </w:rPr>
              <w:t>《中华人民共和国水法》第六十九条第一项、第二项</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23</w:t>
            </w:r>
          </w:p>
        </w:tc>
        <w:tc>
          <w:tcPr>
            <w:tcW w:w="1559" w:type="dxa"/>
            <w:vAlign w:val="center"/>
          </w:tcPr>
          <w:p>
            <w:pPr>
              <w:jc w:val="center"/>
              <w:rPr>
                <w:rFonts w:ascii="宋体" w:hAnsi="宋体" w:eastAsia="宋体" w:cs="宋体"/>
                <w:sz w:val="16"/>
                <w:szCs w:val="16"/>
              </w:rPr>
            </w:pPr>
            <w:r>
              <w:rPr>
                <w:rFonts w:hint="eastAsia"/>
                <w:sz w:val="16"/>
                <w:szCs w:val="16"/>
              </w:rPr>
              <w:t>对拒不缴纳、拖延缴纳、拖欠水资源费行为的处罚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水政水资源管理中心</w:t>
            </w:r>
          </w:p>
        </w:tc>
        <w:tc>
          <w:tcPr>
            <w:tcW w:w="1701" w:type="dxa"/>
            <w:vAlign w:val="center"/>
          </w:tcPr>
          <w:p>
            <w:pPr>
              <w:jc w:val="center"/>
              <w:rPr>
                <w:sz w:val="16"/>
                <w:szCs w:val="16"/>
              </w:rPr>
            </w:pPr>
            <w:r>
              <w:rPr>
                <w:rFonts w:hint="eastAsia"/>
                <w:sz w:val="16"/>
                <w:szCs w:val="16"/>
              </w:rPr>
              <w:t>《中华人民共和国水法》第四十八条、第七十条</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534" w:type="dxa"/>
            <w:vAlign w:val="center"/>
          </w:tcPr>
          <w:p>
            <w:pPr>
              <w:jc w:val="center"/>
              <w:rPr>
                <w:sz w:val="16"/>
                <w:szCs w:val="16"/>
              </w:rPr>
            </w:pPr>
            <w:r>
              <w:rPr>
                <w:rFonts w:hint="eastAsia"/>
                <w:sz w:val="16"/>
                <w:szCs w:val="16"/>
              </w:rPr>
              <w:t>24</w:t>
            </w:r>
          </w:p>
        </w:tc>
        <w:tc>
          <w:tcPr>
            <w:tcW w:w="1559" w:type="dxa"/>
            <w:vAlign w:val="center"/>
          </w:tcPr>
          <w:p>
            <w:pPr>
              <w:jc w:val="center"/>
              <w:rPr>
                <w:rFonts w:ascii="宋体" w:hAnsi="宋体" w:eastAsia="宋体" w:cs="宋体"/>
                <w:sz w:val="16"/>
                <w:szCs w:val="16"/>
              </w:rPr>
            </w:pPr>
            <w:r>
              <w:rPr>
                <w:rFonts w:hint="eastAsia"/>
                <w:sz w:val="16"/>
                <w:szCs w:val="16"/>
              </w:rPr>
              <w:t>对拒不执行审批机关做出的取水量限制决定，或者未经批准擅自转让取水权行为的处罚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水政水资源管理中心</w:t>
            </w:r>
          </w:p>
        </w:tc>
        <w:tc>
          <w:tcPr>
            <w:tcW w:w="1701" w:type="dxa"/>
            <w:vAlign w:val="center"/>
          </w:tcPr>
          <w:p>
            <w:pPr>
              <w:jc w:val="center"/>
              <w:rPr>
                <w:sz w:val="16"/>
                <w:szCs w:val="16"/>
              </w:rPr>
            </w:pPr>
          </w:p>
        </w:tc>
        <w:tc>
          <w:tcPr>
            <w:tcW w:w="1701" w:type="dxa"/>
            <w:vAlign w:val="center"/>
          </w:tcPr>
          <w:p>
            <w:pPr>
              <w:rPr>
                <w:sz w:val="16"/>
                <w:szCs w:val="16"/>
              </w:rPr>
            </w:pPr>
            <w:r>
              <w:rPr>
                <w:rFonts w:hint="eastAsia"/>
                <w:sz w:val="16"/>
                <w:szCs w:val="16"/>
              </w:rPr>
              <w:t>《取水许可和水资源费征收管理条例》第五十一条</w:t>
            </w: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25</w:t>
            </w:r>
          </w:p>
        </w:tc>
        <w:tc>
          <w:tcPr>
            <w:tcW w:w="1559" w:type="dxa"/>
            <w:vAlign w:val="center"/>
          </w:tcPr>
          <w:p>
            <w:pPr>
              <w:jc w:val="center"/>
              <w:rPr>
                <w:rFonts w:ascii="宋体" w:hAnsi="宋体" w:eastAsia="宋体" w:cs="宋体"/>
                <w:sz w:val="16"/>
                <w:szCs w:val="16"/>
              </w:rPr>
            </w:pPr>
            <w:r>
              <w:rPr>
                <w:rFonts w:hint="eastAsia"/>
                <w:sz w:val="16"/>
                <w:szCs w:val="16"/>
              </w:rPr>
              <w:t>对不按规定报送年度取水情况行为的处罚，对拒绝接受监督检查或者弄虚作假行为的处罚，对退水水质达不到规定要求行为的处罚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水政水资源管理中心</w:t>
            </w:r>
          </w:p>
        </w:tc>
        <w:tc>
          <w:tcPr>
            <w:tcW w:w="1701" w:type="dxa"/>
            <w:vAlign w:val="center"/>
          </w:tcPr>
          <w:p>
            <w:pPr>
              <w:jc w:val="center"/>
              <w:rPr>
                <w:sz w:val="16"/>
                <w:szCs w:val="16"/>
              </w:rPr>
            </w:pPr>
          </w:p>
        </w:tc>
        <w:tc>
          <w:tcPr>
            <w:tcW w:w="1701" w:type="dxa"/>
            <w:vAlign w:val="center"/>
          </w:tcPr>
          <w:p>
            <w:pPr>
              <w:rPr>
                <w:sz w:val="16"/>
                <w:szCs w:val="16"/>
              </w:rPr>
            </w:pPr>
            <w:r>
              <w:rPr>
                <w:rFonts w:hint="eastAsia"/>
                <w:sz w:val="16"/>
                <w:szCs w:val="16"/>
              </w:rPr>
              <w:t>《取水许可和水资源费征收管理条例》第五十二条</w:t>
            </w: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26</w:t>
            </w:r>
          </w:p>
        </w:tc>
        <w:tc>
          <w:tcPr>
            <w:tcW w:w="1559" w:type="dxa"/>
            <w:vAlign w:val="center"/>
          </w:tcPr>
          <w:p>
            <w:pPr>
              <w:jc w:val="center"/>
              <w:rPr>
                <w:sz w:val="16"/>
                <w:szCs w:val="16"/>
              </w:rPr>
            </w:pPr>
            <w:r>
              <w:rPr>
                <w:rFonts w:hint="eastAsia"/>
                <w:sz w:val="16"/>
                <w:szCs w:val="16"/>
              </w:rPr>
              <w:t>对未安装计量设施行为的处罚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水政水资源管理中心</w:t>
            </w:r>
          </w:p>
        </w:tc>
        <w:tc>
          <w:tcPr>
            <w:tcW w:w="1701" w:type="dxa"/>
            <w:vAlign w:val="center"/>
          </w:tcPr>
          <w:p>
            <w:pPr>
              <w:jc w:val="center"/>
              <w:rPr>
                <w:sz w:val="16"/>
                <w:szCs w:val="16"/>
              </w:rPr>
            </w:pPr>
          </w:p>
        </w:tc>
        <w:tc>
          <w:tcPr>
            <w:tcW w:w="1701" w:type="dxa"/>
            <w:vAlign w:val="center"/>
          </w:tcPr>
          <w:p>
            <w:pPr>
              <w:rPr>
                <w:sz w:val="16"/>
                <w:szCs w:val="16"/>
              </w:rPr>
            </w:pPr>
            <w:r>
              <w:rPr>
                <w:rFonts w:hint="eastAsia"/>
                <w:sz w:val="16"/>
                <w:szCs w:val="16"/>
              </w:rPr>
              <w:t>《取水许可和水资源费征收管理条例》第五十三条第一款</w:t>
            </w: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27</w:t>
            </w:r>
          </w:p>
        </w:tc>
        <w:tc>
          <w:tcPr>
            <w:tcW w:w="1559" w:type="dxa"/>
            <w:vAlign w:val="center"/>
          </w:tcPr>
          <w:p>
            <w:pPr>
              <w:jc w:val="center"/>
              <w:rPr>
                <w:sz w:val="16"/>
                <w:szCs w:val="16"/>
              </w:rPr>
            </w:pPr>
            <w:r>
              <w:rPr>
                <w:rFonts w:hint="eastAsia"/>
                <w:sz w:val="16"/>
                <w:szCs w:val="16"/>
              </w:rPr>
              <w:t>对安装计量设施，但计量设施不合格或者运行不正常行为的处罚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水政水资源管理中心</w:t>
            </w:r>
          </w:p>
        </w:tc>
        <w:tc>
          <w:tcPr>
            <w:tcW w:w="1701" w:type="dxa"/>
            <w:vAlign w:val="center"/>
          </w:tcPr>
          <w:p>
            <w:pPr>
              <w:jc w:val="center"/>
              <w:rPr>
                <w:sz w:val="16"/>
                <w:szCs w:val="16"/>
              </w:rPr>
            </w:pPr>
          </w:p>
        </w:tc>
        <w:tc>
          <w:tcPr>
            <w:tcW w:w="1701" w:type="dxa"/>
            <w:vAlign w:val="center"/>
          </w:tcPr>
          <w:p>
            <w:pPr>
              <w:rPr>
                <w:sz w:val="16"/>
                <w:szCs w:val="16"/>
              </w:rPr>
            </w:pPr>
            <w:r>
              <w:rPr>
                <w:rFonts w:hint="eastAsia"/>
                <w:sz w:val="16"/>
                <w:szCs w:val="16"/>
              </w:rPr>
              <w:t>《取水许可和水资源费征收管理条例》第五十三条第二款</w:t>
            </w: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28</w:t>
            </w:r>
          </w:p>
        </w:tc>
        <w:tc>
          <w:tcPr>
            <w:tcW w:w="1559" w:type="dxa"/>
            <w:vAlign w:val="center"/>
          </w:tcPr>
          <w:p>
            <w:pPr>
              <w:jc w:val="center"/>
              <w:rPr>
                <w:sz w:val="16"/>
                <w:szCs w:val="16"/>
              </w:rPr>
            </w:pPr>
            <w:r>
              <w:rPr>
                <w:rFonts w:hint="eastAsia"/>
                <w:sz w:val="16"/>
                <w:szCs w:val="16"/>
              </w:rPr>
              <w:t>对在河道内种植树木、设置阻水障碍物行为的处罚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河湖管理科</w:t>
            </w:r>
          </w:p>
        </w:tc>
        <w:tc>
          <w:tcPr>
            <w:tcW w:w="1701" w:type="dxa"/>
            <w:vAlign w:val="center"/>
          </w:tcPr>
          <w:p>
            <w:pPr>
              <w:jc w:val="center"/>
              <w:rPr>
                <w:sz w:val="16"/>
                <w:szCs w:val="16"/>
              </w:rPr>
            </w:pPr>
            <w:r>
              <w:rPr>
                <w:rFonts w:hint="eastAsia"/>
                <w:sz w:val="16"/>
                <w:szCs w:val="16"/>
              </w:rPr>
              <w:t>《中华人民共和国防洪法》第二十二条第三款、第五十五条第三项</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29</w:t>
            </w:r>
          </w:p>
        </w:tc>
        <w:tc>
          <w:tcPr>
            <w:tcW w:w="1559" w:type="dxa"/>
            <w:vAlign w:val="center"/>
          </w:tcPr>
          <w:p>
            <w:pPr>
              <w:jc w:val="center"/>
              <w:rPr>
                <w:sz w:val="16"/>
                <w:szCs w:val="16"/>
              </w:rPr>
            </w:pPr>
            <w:r>
              <w:rPr>
                <w:rFonts w:hint="eastAsia"/>
                <w:sz w:val="16"/>
                <w:szCs w:val="16"/>
              </w:rPr>
              <w:t>违法在河道管理范围内采砂、取土、淘金、弃置砂石或者淤泥的处罚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河道堤防管理站</w:t>
            </w:r>
          </w:p>
        </w:tc>
        <w:tc>
          <w:tcPr>
            <w:tcW w:w="1701" w:type="dxa"/>
            <w:vAlign w:val="center"/>
          </w:tcPr>
          <w:p>
            <w:pPr>
              <w:jc w:val="center"/>
              <w:rPr>
                <w:sz w:val="16"/>
                <w:szCs w:val="16"/>
              </w:rPr>
            </w:pPr>
          </w:p>
        </w:tc>
        <w:tc>
          <w:tcPr>
            <w:tcW w:w="1701" w:type="dxa"/>
            <w:vAlign w:val="center"/>
          </w:tcPr>
          <w:p>
            <w:pPr>
              <w:rPr>
                <w:sz w:val="16"/>
                <w:szCs w:val="16"/>
              </w:rPr>
            </w:pPr>
            <w:r>
              <w:rPr>
                <w:rFonts w:hint="eastAsia"/>
                <w:sz w:val="16"/>
                <w:szCs w:val="16"/>
              </w:rPr>
              <w:t>《中华人民共和国河道管理条例》第二十五条第一项</w:t>
            </w:r>
          </w:p>
        </w:tc>
        <w:tc>
          <w:tcPr>
            <w:tcW w:w="1417" w:type="dxa"/>
            <w:vAlign w:val="center"/>
          </w:tcPr>
          <w:p>
            <w:pPr>
              <w:rPr>
                <w:sz w:val="16"/>
                <w:szCs w:val="16"/>
              </w:rPr>
            </w:pPr>
          </w:p>
        </w:tc>
        <w:tc>
          <w:tcPr>
            <w:tcW w:w="993" w:type="dxa"/>
            <w:vAlign w:val="center"/>
          </w:tcPr>
          <w:p>
            <w:pP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30</w:t>
            </w:r>
          </w:p>
        </w:tc>
        <w:tc>
          <w:tcPr>
            <w:tcW w:w="1559" w:type="dxa"/>
            <w:vAlign w:val="center"/>
          </w:tcPr>
          <w:p>
            <w:pPr>
              <w:rPr>
                <w:sz w:val="16"/>
                <w:szCs w:val="16"/>
              </w:rPr>
            </w:pPr>
            <w:r>
              <w:rPr>
                <w:rFonts w:hint="eastAsia"/>
                <w:sz w:val="16"/>
                <w:szCs w:val="16"/>
              </w:rPr>
              <w:t>对在崩塌、滑坡危险区或泥石流易发区从事从事取土、挖沙、采石等可能造成水土流失活动行为的处罚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水土保持工作站</w:t>
            </w:r>
          </w:p>
        </w:tc>
        <w:tc>
          <w:tcPr>
            <w:tcW w:w="1701" w:type="dxa"/>
            <w:vAlign w:val="center"/>
          </w:tcPr>
          <w:p>
            <w:pPr>
              <w:rPr>
                <w:sz w:val="16"/>
                <w:szCs w:val="16"/>
              </w:rPr>
            </w:pPr>
            <w:r>
              <w:rPr>
                <w:rFonts w:hint="eastAsia"/>
                <w:sz w:val="16"/>
                <w:szCs w:val="16"/>
              </w:rPr>
              <w:t>《中华人民共和国水土保持法》第十七条、第四十八条</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31</w:t>
            </w:r>
          </w:p>
        </w:tc>
        <w:tc>
          <w:tcPr>
            <w:tcW w:w="1559" w:type="dxa"/>
            <w:vAlign w:val="center"/>
          </w:tcPr>
          <w:p>
            <w:pPr>
              <w:rPr>
                <w:sz w:val="16"/>
                <w:szCs w:val="16"/>
              </w:rPr>
            </w:pPr>
            <w:r>
              <w:rPr>
                <w:rFonts w:hint="eastAsia"/>
                <w:sz w:val="16"/>
                <w:szCs w:val="16"/>
              </w:rPr>
              <w:t>对在禁止开垦坡度以上陡坡地开垦种植农作物或者在禁止开垦开发行为的植物保护带内开垦、开发行为的处罚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水土保持工作站</w:t>
            </w:r>
          </w:p>
        </w:tc>
        <w:tc>
          <w:tcPr>
            <w:tcW w:w="1701" w:type="dxa"/>
            <w:vAlign w:val="center"/>
          </w:tcPr>
          <w:p>
            <w:pPr>
              <w:rPr>
                <w:sz w:val="16"/>
                <w:szCs w:val="16"/>
              </w:rPr>
            </w:pPr>
            <w:r>
              <w:rPr>
                <w:rFonts w:hint="eastAsia"/>
                <w:sz w:val="16"/>
                <w:szCs w:val="16"/>
              </w:rPr>
              <w:t>《中华人民共和国水土保持法》第十八条、第二十条、第四十九条</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32</w:t>
            </w:r>
          </w:p>
        </w:tc>
        <w:tc>
          <w:tcPr>
            <w:tcW w:w="1559" w:type="dxa"/>
            <w:vAlign w:val="center"/>
          </w:tcPr>
          <w:p>
            <w:pPr>
              <w:jc w:val="center"/>
              <w:rPr>
                <w:sz w:val="16"/>
                <w:szCs w:val="16"/>
              </w:rPr>
            </w:pPr>
            <w:bookmarkStart w:id="0" w:name="_GoBack"/>
            <w:bookmarkEnd w:id="0"/>
            <w:r>
              <w:rPr>
                <w:rFonts w:hint="eastAsia"/>
                <w:sz w:val="16"/>
                <w:szCs w:val="16"/>
              </w:rPr>
              <w:t>在水土流失重点预防区和重点治理区铲草皮、挖树兜、滥挖虫草、甘草、麻黄等行为的处罚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水土保持工作站</w:t>
            </w:r>
          </w:p>
        </w:tc>
        <w:tc>
          <w:tcPr>
            <w:tcW w:w="1701" w:type="dxa"/>
            <w:vAlign w:val="center"/>
          </w:tcPr>
          <w:p>
            <w:pPr>
              <w:rPr>
                <w:sz w:val="16"/>
                <w:szCs w:val="16"/>
              </w:rPr>
            </w:pPr>
            <w:r>
              <w:rPr>
                <w:rFonts w:hint="eastAsia"/>
                <w:sz w:val="16"/>
                <w:szCs w:val="16"/>
              </w:rPr>
              <w:t>《中华人民共和国水土保持法》第二十一条、第五十一条</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33</w:t>
            </w:r>
          </w:p>
        </w:tc>
        <w:tc>
          <w:tcPr>
            <w:tcW w:w="1559" w:type="dxa"/>
            <w:vAlign w:val="center"/>
          </w:tcPr>
          <w:p>
            <w:pPr>
              <w:jc w:val="center"/>
              <w:rPr>
                <w:sz w:val="16"/>
                <w:szCs w:val="16"/>
              </w:rPr>
            </w:pPr>
            <w:r>
              <w:rPr>
                <w:rFonts w:hint="eastAsia"/>
                <w:sz w:val="16"/>
                <w:szCs w:val="16"/>
              </w:rPr>
              <w:t>对依法应当编制水土保持方案的生产建设项目，未编制水土保持方案或者编制的水土保持方案未经批准而开工建设行为的处罚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水土保持工作站</w:t>
            </w:r>
          </w:p>
        </w:tc>
        <w:tc>
          <w:tcPr>
            <w:tcW w:w="1701" w:type="dxa"/>
            <w:vAlign w:val="center"/>
          </w:tcPr>
          <w:p>
            <w:pPr>
              <w:rPr>
                <w:sz w:val="16"/>
                <w:szCs w:val="16"/>
              </w:rPr>
            </w:pPr>
            <w:r>
              <w:rPr>
                <w:rFonts w:hint="eastAsia"/>
                <w:sz w:val="16"/>
                <w:szCs w:val="16"/>
              </w:rPr>
              <w:t>《中华人民共和国水土保持法》第二十六条、第五十三条第一项</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34</w:t>
            </w:r>
          </w:p>
        </w:tc>
        <w:tc>
          <w:tcPr>
            <w:tcW w:w="1559" w:type="dxa"/>
            <w:vAlign w:val="center"/>
          </w:tcPr>
          <w:p>
            <w:pPr>
              <w:rPr>
                <w:sz w:val="16"/>
                <w:szCs w:val="16"/>
              </w:rPr>
            </w:pPr>
            <w:r>
              <w:rPr>
                <w:rFonts w:hint="eastAsia"/>
                <w:sz w:val="16"/>
                <w:szCs w:val="16"/>
              </w:rPr>
              <w:t>对水土保持设施未经验收，或者验收不合格，将生产建设项目投产使用行为的处罚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水土保持工作站</w:t>
            </w:r>
          </w:p>
        </w:tc>
        <w:tc>
          <w:tcPr>
            <w:tcW w:w="1701" w:type="dxa"/>
            <w:vAlign w:val="center"/>
          </w:tcPr>
          <w:p>
            <w:pPr>
              <w:jc w:val="center"/>
              <w:rPr>
                <w:sz w:val="16"/>
                <w:szCs w:val="16"/>
              </w:rPr>
            </w:pPr>
            <w:r>
              <w:rPr>
                <w:rFonts w:hint="eastAsia"/>
                <w:sz w:val="16"/>
                <w:szCs w:val="16"/>
              </w:rPr>
              <w:t>《中华人民共和国水土保持法》第二十七条、第五十四条</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35</w:t>
            </w:r>
          </w:p>
        </w:tc>
        <w:tc>
          <w:tcPr>
            <w:tcW w:w="1559" w:type="dxa"/>
            <w:vAlign w:val="center"/>
          </w:tcPr>
          <w:p>
            <w:pPr>
              <w:rPr>
                <w:sz w:val="16"/>
                <w:szCs w:val="16"/>
              </w:rPr>
            </w:pPr>
            <w:r>
              <w:rPr>
                <w:rFonts w:hint="eastAsia"/>
                <w:sz w:val="16"/>
                <w:szCs w:val="16"/>
              </w:rPr>
              <w:t>对在水土保持方案确定的专门存放地以外的区域倾倒砂、石、土、矸石、尾矿、废渣等行为的处罚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水土保持工作站</w:t>
            </w:r>
          </w:p>
        </w:tc>
        <w:tc>
          <w:tcPr>
            <w:tcW w:w="1701" w:type="dxa"/>
            <w:vAlign w:val="center"/>
          </w:tcPr>
          <w:p>
            <w:pPr>
              <w:jc w:val="center"/>
              <w:rPr>
                <w:sz w:val="16"/>
                <w:szCs w:val="16"/>
              </w:rPr>
            </w:pPr>
            <w:r>
              <w:rPr>
                <w:rFonts w:hint="eastAsia"/>
                <w:sz w:val="16"/>
                <w:szCs w:val="16"/>
              </w:rPr>
              <w:t>《中华人民共和国水土保持法》第二十八条、第五十五条</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36</w:t>
            </w:r>
          </w:p>
        </w:tc>
        <w:tc>
          <w:tcPr>
            <w:tcW w:w="1559" w:type="dxa"/>
            <w:vAlign w:val="center"/>
          </w:tcPr>
          <w:p>
            <w:pPr>
              <w:rPr>
                <w:sz w:val="16"/>
                <w:szCs w:val="16"/>
              </w:rPr>
            </w:pPr>
            <w:r>
              <w:rPr>
                <w:rFonts w:hint="eastAsia"/>
                <w:sz w:val="16"/>
                <w:szCs w:val="16"/>
              </w:rPr>
              <w:t>对开办生产建设项目或者从事其他生产建设活动造成水土流失，不进行治理等行为的处罚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水土保持工作站</w:t>
            </w:r>
          </w:p>
        </w:tc>
        <w:tc>
          <w:tcPr>
            <w:tcW w:w="1701" w:type="dxa"/>
            <w:vAlign w:val="center"/>
          </w:tcPr>
          <w:p>
            <w:pPr>
              <w:jc w:val="center"/>
              <w:rPr>
                <w:sz w:val="16"/>
                <w:szCs w:val="16"/>
              </w:rPr>
            </w:pPr>
            <w:r>
              <w:rPr>
                <w:rFonts w:hint="eastAsia"/>
                <w:sz w:val="16"/>
                <w:szCs w:val="16"/>
              </w:rPr>
              <w:t>《中华人民共和国水土保持法》第三十二条、第五十六条</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37</w:t>
            </w:r>
          </w:p>
        </w:tc>
        <w:tc>
          <w:tcPr>
            <w:tcW w:w="1559" w:type="dxa"/>
            <w:vAlign w:val="center"/>
          </w:tcPr>
          <w:p>
            <w:pPr>
              <w:rPr>
                <w:sz w:val="16"/>
                <w:szCs w:val="16"/>
              </w:rPr>
            </w:pPr>
            <w:r>
              <w:rPr>
                <w:rFonts w:hint="eastAsia"/>
                <w:sz w:val="16"/>
                <w:szCs w:val="16"/>
              </w:rPr>
              <w:t>对拒不缴纳水土保持设施补偿费行为的处罚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水土保持工作站</w:t>
            </w:r>
          </w:p>
        </w:tc>
        <w:tc>
          <w:tcPr>
            <w:tcW w:w="1701" w:type="dxa"/>
            <w:vAlign w:val="center"/>
          </w:tcPr>
          <w:p>
            <w:pPr>
              <w:rPr>
                <w:sz w:val="16"/>
                <w:szCs w:val="16"/>
              </w:rPr>
            </w:pPr>
            <w:r>
              <w:rPr>
                <w:rFonts w:hint="eastAsia"/>
                <w:sz w:val="16"/>
                <w:szCs w:val="16"/>
              </w:rPr>
              <w:t>《中华人民共和国水土保持法》第五十七条</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534" w:type="dxa"/>
            <w:vAlign w:val="center"/>
          </w:tcPr>
          <w:p>
            <w:pPr>
              <w:jc w:val="center"/>
              <w:rPr>
                <w:sz w:val="16"/>
                <w:szCs w:val="16"/>
              </w:rPr>
            </w:pPr>
            <w:r>
              <w:rPr>
                <w:rFonts w:hint="eastAsia"/>
                <w:sz w:val="16"/>
                <w:szCs w:val="16"/>
              </w:rPr>
              <w:t>38</w:t>
            </w:r>
          </w:p>
        </w:tc>
        <w:tc>
          <w:tcPr>
            <w:tcW w:w="1559" w:type="dxa"/>
            <w:vAlign w:val="center"/>
          </w:tcPr>
          <w:p>
            <w:pPr>
              <w:jc w:val="center"/>
              <w:rPr>
                <w:sz w:val="16"/>
                <w:szCs w:val="16"/>
              </w:rPr>
            </w:pPr>
            <w:r>
              <w:rPr>
                <w:rFonts w:hint="eastAsia"/>
                <w:sz w:val="16"/>
                <w:szCs w:val="16"/>
              </w:rPr>
              <w:t>对在林区采伐林木不依法采取防止水土流失措施的处罚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水土保持工作站</w:t>
            </w:r>
          </w:p>
        </w:tc>
        <w:tc>
          <w:tcPr>
            <w:tcW w:w="1701" w:type="dxa"/>
            <w:vAlign w:val="center"/>
          </w:tcPr>
          <w:p>
            <w:pPr>
              <w:rPr>
                <w:sz w:val="16"/>
                <w:szCs w:val="16"/>
              </w:rPr>
            </w:pPr>
            <w:r>
              <w:rPr>
                <w:rFonts w:hint="eastAsia"/>
                <w:sz w:val="16"/>
                <w:szCs w:val="16"/>
              </w:rPr>
              <w:t>《中华人民共和国水土保持法》第五十二条</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39</w:t>
            </w:r>
          </w:p>
        </w:tc>
        <w:tc>
          <w:tcPr>
            <w:tcW w:w="1559" w:type="dxa"/>
            <w:vAlign w:val="center"/>
          </w:tcPr>
          <w:p>
            <w:pPr>
              <w:jc w:val="center"/>
              <w:rPr>
                <w:sz w:val="16"/>
                <w:szCs w:val="16"/>
              </w:rPr>
            </w:pPr>
            <w:r>
              <w:rPr>
                <w:rFonts w:hint="eastAsia"/>
                <w:sz w:val="16"/>
                <w:szCs w:val="16"/>
              </w:rPr>
              <w:t>对擅自建设取水工程或者设施的处罚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水政水资源管理中心</w:t>
            </w:r>
          </w:p>
        </w:tc>
        <w:tc>
          <w:tcPr>
            <w:tcW w:w="1701" w:type="dxa"/>
            <w:vAlign w:val="center"/>
          </w:tcPr>
          <w:p>
            <w:pPr>
              <w:jc w:val="center"/>
              <w:rPr>
                <w:sz w:val="16"/>
                <w:szCs w:val="16"/>
              </w:rPr>
            </w:pPr>
          </w:p>
        </w:tc>
        <w:tc>
          <w:tcPr>
            <w:tcW w:w="1701" w:type="dxa"/>
            <w:vAlign w:val="center"/>
          </w:tcPr>
          <w:p>
            <w:pPr>
              <w:rPr>
                <w:sz w:val="16"/>
                <w:szCs w:val="16"/>
              </w:rPr>
            </w:pPr>
            <w:r>
              <w:rPr>
                <w:rFonts w:hint="eastAsia"/>
                <w:sz w:val="16"/>
                <w:szCs w:val="16"/>
              </w:rPr>
              <w:t>《取水许可和水资源费征收管理条例》第四十九条</w:t>
            </w: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40</w:t>
            </w:r>
          </w:p>
        </w:tc>
        <w:tc>
          <w:tcPr>
            <w:tcW w:w="1559" w:type="dxa"/>
            <w:vAlign w:val="center"/>
          </w:tcPr>
          <w:p>
            <w:pPr>
              <w:jc w:val="center"/>
              <w:rPr>
                <w:sz w:val="16"/>
                <w:szCs w:val="16"/>
              </w:rPr>
            </w:pPr>
            <w:r>
              <w:rPr>
                <w:rFonts w:hint="eastAsia"/>
                <w:sz w:val="16"/>
                <w:szCs w:val="16"/>
              </w:rPr>
              <w:t>对非经水行政主管部门签署规划同意书，擅自在江河、湖泊上建设防洪工程和其他水工程、市水电站的处罚</w:t>
            </w:r>
          </w:p>
        </w:tc>
        <w:tc>
          <w:tcPr>
            <w:tcW w:w="425" w:type="dxa"/>
            <w:vAlign w:val="center"/>
          </w:tcPr>
          <w:p>
            <w:pPr>
              <w:jc w:val="center"/>
              <w:rPr>
                <w:sz w:val="16"/>
                <w:szCs w:val="16"/>
              </w:rPr>
            </w:pPr>
            <w:r>
              <w:rPr>
                <w:rFonts w:hint="eastAsia"/>
                <w:sz w:val="16"/>
                <w:szCs w:val="16"/>
              </w:rPr>
              <w:t>行政</w:t>
            </w:r>
          </w:p>
          <w:p>
            <w:pPr>
              <w:jc w:val="center"/>
              <w:rPr>
                <w:sz w:val="16"/>
                <w:szCs w:val="16"/>
              </w:rPr>
            </w:pPr>
            <w:r>
              <w:rPr>
                <w:rFonts w:hint="eastAsia"/>
                <w:sz w:val="16"/>
                <w:szCs w:val="16"/>
              </w:rPr>
              <w:t>处罚</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河湖管理科</w:t>
            </w:r>
          </w:p>
        </w:tc>
        <w:tc>
          <w:tcPr>
            <w:tcW w:w="1701" w:type="dxa"/>
            <w:vAlign w:val="center"/>
          </w:tcPr>
          <w:p>
            <w:pPr>
              <w:jc w:val="center"/>
              <w:rPr>
                <w:sz w:val="16"/>
                <w:szCs w:val="16"/>
              </w:rPr>
            </w:pPr>
            <w:r>
              <w:rPr>
                <w:rFonts w:hint="eastAsia"/>
                <w:sz w:val="16"/>
                <w:szCs w:val="16"/>
              </w:rPr>
              <w:t>《中华人民共和国防洪法》第五十三条</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534" w:type="dxa"/>
            <w:vAlign w:val="center"/>
          </w:tcPr>
          <w:p>
            <w:pPr>
              <w:jc w:val="center"/>
              <w:rPr>
                <w:sz w:val="16"/>
                <w:szCs w:val="16"/>
              </w:rPr>
            </w:pPr>
            <w:r>
              <w:rPr>
                <w:rFonts w:hint="eastAsia"/>
                <w:sz w:val="16"/>
                <w:szCs w:val="16"/>
              </w:rPr>
              <w:t>41</w:t>
            </w:r>
          </w:p>
        </w:tc>
        <w:tc>
          <w:tcPr>
            <w:tcW w:w="1559" w:type="dxa"/>
            <w:vAlign w:val="center"/>
          </w:tcPr>
          <w:p>
            <w:pPr>
              <w:jc w:val="center"/>
              <w:rPr>
                <w:sz w:val="16"/>
                <w:szCs w:val="16"/>
              </w:rPr>
            </w:pPr>
            <w:r>
              <w:rPr>
                <w:rFonts w:hint="eastAsia"/>
                <w:sz w:val="16"/>
                <w:szCs w:val="16"/>
              </w:rPr>
              <w:t>对检查单位或者个人拒不停止违法行为，造成严重水土流失，报经水行政主管部门批准，查封、扣押实施违法行为的工具及施工机械、设备等</w:t>
            </w:r>
          </w:p>
        </w:tc>
        <w:tc>
          <w:tcPr>
            <w:tcW w:w="425" w:type="dxa"/>
            <w:vAlign w:val="center"/>
          </w:tcPr>
          <w:p>
            <w:pPr>
              <w:jc w:val="center"/>
              <w:rPr>
                <w:sz w:val="16"/>
                <w:szCs w:val="16"/>
              </w:rPr>
            </w:pPr>
            <w:r>
              <w:rPr>
                <w:rFonts w:hint="eastAsia"/>
                <w:sz w:val="16"/>
                <w:szCs w:val="16"/>
              </w:rPr>
              <w:t>行政强制</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水利局</w:t>
            </w:r>
          </w:p>
        </w:tc>
        <w:tc>
          <w:tcPr>
            <w:tcW w:w="1701" w:type="dxa"/>
            <w:vAlign w:val="center"/>
          </w:tcPr>
          <w:p>
            <w:pPr>
              <w:rPr>
                <w:sz w:val="16"/>
                <w:szCs w:val="16"/>
              </w:rPr>
            </w:pPr>
            <w:r>
              <w:rPr>
                <w:rFonts w:hint="eastAsia"/>
                <w:sz w:val="16"/>
                <w:szCs w:val="16"/>
              </w:rPr>
              <w:t>《中华人民共和国水土保持法》第四十四条第二款</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42</w:t>
            </w:r>
          </w:p>
        </w:tc>
        <w:tc>
          <w:tcPr>
            <w:tcW w:w="1559" w:type="dxa"/>
            <w:vAlign w:val="center"/>
          </w:tcPr>
          <w:p>
            <w:pPr>
              <w:jc w:val="center"/>
              <w:rPr>
                <w:sz w:val="16"/>
                <w:szCs w:val="16"/>
              </w:rPr>
            </w:pPr>
            <w:r>
              <w:rPr>
                <w:rFonts w:hint="eastAsia"/>
                <w:sz w:val="16"/>
                <w:szCs w:val="16"/>
              </w:rPr>
              <w:t>强行拆除违法建筑物、构筑物权</w:t>
            </w:r>
          </w:p>
        </w:tc>
        <w:tc>
          <w:tcPr>
            <w:tcW w:w="425" w:type="dxa"/>
            <w:vAlign w:val="center"/>
          </w:tcPr>
          <w:p>
            <w:pPr>
              <w:jc w:val="center"/>
              <w:rPr>
                <w:sz w:val="16"/>
                <w:szCs w:val="16"/>
              </w:rPr>
            </w:pPr>
            <w:r>
              <w:rPr>
                <w:rFonts w:hint="eastAsia"/>
                <w:sz w:val="16"/>
                <w:szCs w:val="16"/>
              </w:rPr>
              <w:t>行政强制</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水利局</w:t>
            </w:r>
          </w:p>
        </w:tc>
        <w:tc>
          <w:tcPr>
            <w:tcW w:w="1701" w:type="dxa"/>
            <w:vAlign w:val="center"/>
          </w:tcPr>
          <w:p>
            <w:pPr>
              <w:rPr>
                <w:sz w:val="16"/>
                <w:szCs w:val="16"/>
              </w:rPr>
            </w:pPr>
            <w:r>
              <w:rPr>
                <w:rFonts w:hint="eastAsia"/>
                <w:sz w:val="16"/>
                <w:szCs w:val="16"/>
              </w:rPr>
              <w:t>《中华人民共和国水法》第六十五条第一款、第二款</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43</w:t>
            </w:r>
          </w:p>
        </w:tc>
        <w:tc>
          <w:tcPr>
            <w:tcW w:w="1559" w:type="dxa"/>
            <w:vAlign w:val="center"/>
          </w:tcPr>
          <w:p>
            <w:pPr>
              <w:jc w:val="center"/>
              <w:rPr>
                <w:sz w:val="16"/>
                <w:szCs w:val="16"/>
              </w:rPr>
            </w:pPr>
            <w:r>
              <w:rPr>
                <w:rFonts w:hint="eastAsia"/>
                <w:sz w:val="16"/>
                <w:szCs w:val="16"/>
              </w:rPr>
              <w:t>在水土保持方案确定的专门存放地以外的区域倾倒砂、石、土、研石、尾矿、废渣等且逾期仍不清理的，指定有清理能力的单位代为清理</w:t>
            </w:r>
          </w:p>
        </w:tc>
        <w:tc>
          <w:tcPr>
            <w:tcW w:w="425" w:type="dxa"/>
            <w:vAlign w:val="center"/>
          </w:tcPr>
          <w:p>
            <w:pPr>
              <w:jc w:val="center"/>
              <w:rPr>
                <w:sz w:val="16"/>
                <w:szCs w:val="16"/>
              </w:rPr>
            </w:pPr>
            <w:r>
              <w:rPr>
                <w:rFonts w:hint="eastAsia"/>
                <w:sz w:val="16"/>
                <w:szCs w:val="16"/>
              </w:rPr>
              <w:t>行政强制</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水利局</w:t>
            </w:r>
          </w:p>
        </w:tc>
        <w:tc>
          <w:tcPr>
            <w:tcW w:w="1701" w:type="dxa"/>
            <w:vAlign w:val="center"/>
          </w:tcPr>
          <w:p>
            <w:pPr>
              <w:rPr>
                <w:sz w:val="16"/>
                <w:szCs w:val="16"/>
              </w:rPr>
            </w:pPr>
            <w:r>
              <w:rPr>
                <w:rFonts w:hint="eastAsia"/>
                <w:sz w:val="16"/>
                <w:szCs w:val="16"/>
              </w:rPr>
              <w:t>《中华人民共和国水土保持法》第五十五条</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7" w:hRule="atLeast"/>
        </w:trPr>
        <w:tc>
          <w:tcPr>
            <w:tcW w:w="534" w:type="dxa"/>
            <w:vAlign w:val="center"/>
          </w:tcPr>
          <w:p>
            <w:pPr>
              <w:jc w:val="center"/>
              <w:rPr>
                <w:sz w:val="16"/>
                <w:szCs w:val="16"/>
              </w:rPr>
            </w:pPr>
            <w:r>
              <w:rPr>
                <w:rFonts w:hint="eastAsia"/>
                <w:sz w:val="16"/>
                <w:szCs w:val="16"/>
              </w:rPr>
              <w:t>44</w:t>
            </w:r>
          </w:p>
        </w:tc>
        <w:tc>
          <w:tcPr>
            <w:tcW w:w="1559" w:type="dxa"/>
            <w:vAlign w:val="center"/>
          </w:tcPr>
          <w:p>
            <w:pPr>
              <w:rPr>
                <w:sz w:val="16"/>
                <w:szCs w:val="16"/>
              </w:rPr>
            </w:pPr>
            <w:r>
              <w:rPr>
                <w:rFonts w:hint="eastAsia"/>
                <w:sz w:val="16"/>
                <w:szCs w:val="16"/>
              </w:rPr>
              <w:t>开办生产建设项目或者从事其他生产建设活动造成水土流失且逾期仍不治理的，指定有治理能力的单位代为治理</w:t>
            </w:r>
          </w:p>
        </w:tc>
        <w:tc>
          <w:tcPr>
            <w:tcW w:w="425" w:type="dxa"/>
            <w:vAlign w:val="center"/>
          </w:tcPr>
          <w:p>
            <w:pPr>
              <w:jc w:val="center"/>
              <w:rPr>
                <w:sz w:val="16"/>
                <w:szCs w:val="16"/>
              </w:rPr>
            </w:pPr>
            <w:r>
              <w:rPr>
                <w:rFonts w:hint="eastAsia"/>
                <w:sz w:val="16"/>
                <w:szCs w:val="16"/>
              </w:rPr>
              <w:t>行政强制</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水利局</w:t>
            </w:r>
          </w:p>
        </w:tc>
        <w:tc>
          <w:tcPr>
            <w:tcW w:w="1701" w:type="dxa"/>
            <w:vAlign w:val="center"/>
          </w:tcPr>
          <w:p>
            <w:pPr>
              <w:rPr>
                <w:sz w:val="16"/>
                <w:szCs w:val="16"/>
              </w:rPr>
            </w:pPr>
            <w:r>
              <w:rPr>
                <w:rFonts w:hint="eastAsia"/>
                <w:sz w:val="16"/>
                <w:szCs w:val="16"/>
              </w:rPr>
              <w:t>《中华人民共和国水土保持法》第五十六条</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违法当事人（法人）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5" w:hRule="atLeast"/>
        </w:trPr>
        <w:tc>
          <w:tcPr>
            <w:tcW w:w="534" w:type="dxa"/>
            <w:vAlign w:val="center"/>
          </w:tcPr>
          <w:p>
            <w:pPr>
              <w:jc w:val="center"/>
              <w:rPr>
                <w:sz w:val="16"/>
                <w:szCs w:val="16"/>
              </w:rPr>
            </w:pPr>
            <w:r>
              <w:rPr>
                <w:rFonts w:hint="eastAsia"/>
                <w:sz w:val="16"/>
                <w:szCs w:val="16"/>
              </w:rPr>
              <w:t>45</w:t>
            </w:r>
          </w:p>
        </w:tc>
        <w:tc>
          <w:tcPr>
            <w:tcW w:w="1559" w:type="dxa"/>
            <w:vAlign w:val="center"/>
          </w:tcPr>
          <w:p>
            <w:pPr>
              <w:jc w:val="center"/>
              <w:rPr>
                <w:sz w:val="16"/>
                <w:szCs w:val="16"/>
              </w:rPr>
            </w:pPr>
            <w:r>
              <w:rPr>
                <w:rFonts w:hint="eastAsia"/>
                <w:sz w:val="16"/>
                <w:szCs w:val="16"/>
              </w:rPr>
              <w:t>水资源费</w:t>
            </w:r>
          </w:p>
        </w:tc>
        <w:tc>
          <w:tcPr>
            <w:tcW w:w="425" w:type="dxa"/>
            <w:vAlign w:val="center"/>
          </w:tcPr>
          <w:p>
            <w:pPr>
              <w:jc w:val="center"/>
              <w:rPr>
                <w:sz w:val="16"/>
                <w:szCs w:val="16"/>
              </w:rPr>
            </w:pPr>
            <w:r>
              <w:rPr>
                <w:rFonts w:hint="eastAsia"/>
                <w:sz w:val="16"/>
                <w:szCs w:val="16"/>
              </w:rPr>
              <w:t>行政征收</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水政水资源管理中心</w:t>
            </w:r>
          </w:p>
        </w:tc>
        <w:tc>
          <w:tcPr>
            <w:tcW w:w="1701" w:type="dxa"/>
            <w:vAlign w:val="center"/>
          </w:tcPr>
          <w:p>
            <w:pPr>
              <w:jc w:val="center"/>
              <w:rPr>
                <w:sz w:val="16"/>
                <w:szCs w:val="16"/>
              </w:rPr>
            </w:pPr>
            <w:r>
              <w:rPr>
                <w:rFonts w:hint="eastAsia"/>
                <w:sz w:val="16"/>
                <w:szCs w:val="16"/>
              </w:rPr>
              <w:t>《中华人民共和国水法》第四十八条</w:t>
            </w:r>
          </w:p>
        </w:tc>
        <w:tc>
          <w:tcPr>
            <w:tcW w:w="1701" w:type="dxa"/>
            <w:vAlign w:val="center"/>
          </w:tcPr>
          <w:p>
            <w:pPr>
              <w:rPr>
                <w:sz w:val="16"/>
                <w:szCs w:val="16"/>
              </w:rPr>
            </w:pPr>
            <w:r>
              <w:rPr>
                <w:rFonts w:hint="eastAsia"/>
                <w:sz w:val="16"/>
                <w:szCs w:val="16"/>
              </w:rPr>
              <w:t>《取水许可和水资源费征收管理条例》第三十一条</w:t>
            </w: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取用水户</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spacing w:line="300" w:lineRule="exact"/>
              <w:jc w:val="center"/>
              <w:rPr>
                <w:sz w:val="16"/>
                <w:szCs w:val="16"/>
              </w:rPr>
            </w:pPr>
            <w:r>
              <w:rPr>
                <w:rFonts w:hint="eastAsia"/>
                <w:sz w:val="16"/>
                <w:szCs w:val="16"/>
              </w:rPr>
              <w:t>《吉林省物价局吉林省财政厅吉林省水利厅关于调整水资源费征收标准及有关问题的通知》</w:t>
            </w:r>
          </w:p>
          <w:p>
            <w:pPr>
              <w:jc w:val="center"/>
              <w:rPr>
                <w:sz w:val="16"/>
                <w:szCs w:val="16"/>
              </w:rPr>
            </w:pP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sz w:val="16"/>
                <w:szCs w:val="16"/>
              </w:rPr>
            </w:pPr>
            <w:r>
              <w:rPr>
                <w:rFonts w:hint="eastAsia"/>
                <w:sz w:val="16"/>
                <w:szCs w:val="16"/>
              </w:rPr>
              <w:t>46</w:t>
            </w:r>
          </w:p>
        </w:tc>
        <w:tc>
          <w:tcPr>
            <w:tcW w:w="1559" w:type="dxa"/>
            <w:vAlign w:val="center"/>
          </w:tcPr>
          <w:p>
            <w:pPr>
              <w:jc w:val="center"/>
              <w:rPr>
                <w:sz w:val="16"/>
                <w:szCs w:val="16"/>
              </w:rPr>
            </w:pPr>
            <w:r>
              <w:rPr>
                <w:rFonts w:hint="eastAsia"/>
                <w:sz w:val="16"/>
                <w:szCs w:val="16"/>
              </w:rPr>
              <w:t>水土保持补偿费征收</w:t>
            </w:r>
          </w:p>
        </w:tc>
        <w:tc>
          <w:tcPr>
            <w:tcW w:w="425" w:type="dxa"/>
            <w:vAlign w:val="center"/>
          </w:tcPr>
          <w:p>
            <w:pPr>
              <w:jc w:val="center"/>
              <w:rPr>
                <w:sz w:val="16"/>
                <w:szCs w:val="16"/>
              </w:rPr>
            </w:pPr>
            <w:r>
              <w:rPr>
                <w:rFonts w:hint="eastAsia"/>
                <w:sz w:val="16"/>
                <w:szCs w:val="16"/>
              </w:rPr>
              <w:t>行政征收</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水土保持工作站</w:t>
            </w:r>
          </w:p>
        </w:tc>
        <w:tc>
          <w:tcPr>
            <w:tcW w:w="1701" w:type="dxa"/>
            <w:vAlign w:val="center"/>
          </w:tcPr>
          <w:p>
            <w:pPr>
              <w:jc w:val="center"/>
              <w:rPr>
                <w:sz w:val="16"/>
                <w:szCs w:val="16"/>
              </w:rPr>
            </w:pPr>
            <w:r>
              <w:rPr>
                <w:rFonts w:hint="eastAsia"/>
                <w:sz w:val="16"/>
                <w:szCs w:val="16"/>
              </w:rPr>
              <w:t>《中华人民共和国水土保持法》第三十二条第二款、第三款</w:t>
            </w: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造成水土流失的企业和个人</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r>
              <w:rPr>
                <w:rFonts w:hint="eastAsia"/>
                <w:sz w:val="16"/>
                <w:szCs w:val="16"/>
              </w:rPr>
              <w:t>《吉林省水土流失补偿费征收、使用和管理办法》</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rFonts w:ascii="宋体" w:hAnsi="宋体" w:eastAsia="宋体" w:cs="宋体"/>
                <w:b/>
                <w:color w:val="000000"/>
                <w:sz w:val="16"/>
                <w:szCs w:val="16"/>
              </w:rPr>
            </w:pPr>
            <w:r>
              <w:rPr>
                <w:rFonts w:hint="eastAsia" w:ascii="宋体" w:hAnsi="宋体" w:eastAsia="宋体" w:cs="宋体"/>
                <w:b/>
                <w:color w:val="000000"/>
                <w:sz w:val="16"/>
                <w:szCs w:val="16"/>
              </w:rPr>
              <w:t>47</w:t>
            </w:r>
          </w:p>
        </w:tc>
        <w:tc>
          <w:tcPr>
            <w:tcW w:w="1559" w:type="dxa"/>
            <w:vAlign w:val="center"/>
          </w:tcPr>
          <w:p>
            <w:pPr>
              <w:rPr>
                <w:rFonts w:ascii="宋体" w:hAnsi="宋体" w:eastAsia="宋体" w:cs="宋体"/>
                <w:color w:val="000000"/>
                <w:sz w:val="16"/>
                <w:szCs w:val="16"/>
              </w:rPr>
            </w:pPr>
            <w:r>
              <w:rPr>
                <w:rFonts w:hint="eastAsia"/>
                <w:color w:val="000000"/>
                <w:sz w:val="16"/>
                <w:szCs w:val="16"/>
              </w:rPr>
              <w:t>水土流失危害确认</w:t>
            </w:r>
          </w:p>
        </w:tc>
        <w:tc>
          <w:tcPr>
            <w:tcW w:w="425" w:type="dxa"/>
            <w:vAlign w:val="center"/>
          </w:tcPr>
          <w:p>
            <w:pPr>
              <w:jc w:val="center"/>
              <w:rPr>
                <w:sz w:val="16"/>
                <w:szCs w:val="16"/>
              </w:rPr>
            </w:pPr>
            <w:r>
              <w:rPr>
                <w:rFonts w:hint="eastAsia"/>
                <w:sz w:val="16"/>
                <w:szCs w:val="16"/>
              </w:rPr>
              <w:t>行政确认</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水土保持工作站</w:t>
            </w:r>
          </w:p>
        </w:tc>
        <w:tc>
          <w:tcPr>
            <w:tcW w:w="1701" w:type="dxa"/>
            <w:vAlign w:val="center"/>
          </w:tcPr>
          <w:p>
            <w:pPr>
              <w:jc w:val="center"/>
              <w:rPr>
                <w:sz w:val="16"/>
                <w:szCs w:val="16"/>
              </w:rPr>
            </w:pPr>
          </w:p>
        </w:tc>
        <w:tc>
          <w:tcPr>
            <w:tcW w:w="1701" w:type="dxa"/>
            <w:vAlign w:val="center"/>
          </w:tcPr>
          <w:p>
            <w:pPr>
              <w:rPr>
                <w:sz w:val="16"/>
                <w:szCs w:val="16"/>
              </w:rPr>
            </w:pPr>
            <w:r>
              <w:rPr>
                <w:rFonts w:hint="eastAsia"/>
                <w:sz w:val="16"/>
                <w:szCs w:val="16"/>
              </w:rPr>
              <w:t>《中华人民共和国水土保持法实施条例》第三十三条</w:t>
            </w: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20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b/>
                <w:sz w:val="16"/>
                <w:szCs w:val="16"/>
              </w:rPr>
            </w:pPr>
            <w:r>
              <w:rPr>
                <w:rFonts w:hint="eastAsia"/>
                <w:b/>
                <w:sz w:val="16"/>
                <w:szCs w:val="16"/>
              </w:rPr>
              <w:t>48</w:t>
            </w:r>
          </w:p>
        </w:tc>
        <w:tc>
          <w:tcPr>
            <w:tcW w:w="1559" w:type="dxa"/>
            <w:vAlign w:val="center"/>
          </w:tcPr>
          <w:p>
            <w:pPr>
              <w:jc w:val="center"/>
              <w:rPr>
                <w:sz w:val="16"/>
                <w:szCs w:val="16"/>
              </w:rPr>
            </w:pPr>
            <w:r>
              <w:rPr>
                <w:rFonts w:hint="eastAsia"/>
                <w:sz w:val="16"/>
                <w:szCs w:val="16"/>
              </w:rPr>
              <w:t>水利工程质量等 级核备</w:t>
            </w:r>
          </w:p>
        </w:tc>
        <w:tc>
          <w:tcPr>
            <w:tcW w:w="425" w:type="dxa"/>
            <w:vAlign w:val="center"/>
          </w:tcPr>
          <w:p>
            <w:pPr>
              <w:jc w:val="center"/>
              <w:rPr>
                <w:sz w:val="16"/>
                <w:szCs w:val="16"/>
              </w:rPr>
            </w:pPr>
            <w:r>
              <w:rPr>
                <w:rFonts w:hint="eastAsia"/>
                <w:sz w:val="16"/>
                <w:szCs w:val="16"/>
              </w:rPr>
              <w:t>行政确认</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水利局</w:t>
            </w:r>
          </w:p>
        </w:tc>
        <w:tc>
          <w:tcPr>
            <w:tcW w:w="1701" w:type="dxa"/>
            <w:vAlign w:val="center"/>
          </w:tcPr>
          <w:p>
            <w:pPr>
              <w:jc w:val="center"/>
              <w:rPr>
                <w:sz w:val="16"/>
                <w:szCs w:val="16"/>
              </w:rPr>
            </w:pPr>
          </w:p>
        </w:tc>
        <w:tc>
          <w:tcPr>
            <w:tcW w:w="1701" w:type="dxa"/>
            <w:vAlign w:val="center"/>
          </w:tcPr>
          <w:p>
            <w:pP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r>
              <w:rPr>
                <w:rFonts w:hint="eastAsia"/>
                <w:sz w:val="16"/>
                <w:szCs w:val="16"/>
              </w:rPr>
              <w:t>《水利部关于废止和修改部分规章的决定》、《水利工程质量管理规定》第十三条</w:t>
            </w: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企业、社会组织、公民</w:t>
            </w:r>
          </w:p>
        </w:tc>
        <w:tc>
          <w:tcPr>
            <w:tcW w:w="709" w:type="dxa"/>
            <w:vAlign w:val="center"/>
          </w:tcPr>
          <w:p>
            <w:pPr>
              <w:jc w:val="center"/>
              <w:rPr>
                <w:sz w:val="16"/>
                <w:szCs w:val="16"/>
              </w:rPr>
            </w:pPr>
            <w:r>
              <w:rPr>
                <w:rFonts w:hint="eastAsia"/>
                <w:sz w:val="16"/>
                <w:szCs w:val="16"/>
              </w:rPr>
              <w:t>20</w:t>
            </w:r>
          </w:p>
        </w:tc>
        <w:tc>
          <w:tcPr>
            <w:tcW w:w="709" w:type="dxa"/>
            <w:vAlign w:val="center"/>
          </w:tcPr>
          <w:p>
            <w:pPr>
              <w:jc w:val="center"/>
              <w:rPr>
                <w:sz w:val="16"/>
                <w:szCs w:val="16"/>
              </w:rPr>
            </w:pPr>
            <w:r>
              <w:rPr>
                <w:rFonts w:hint="eastAsia"/>
                <w:sz w:val="16"/>
                <w:szCs w:val="16"/>
              </w:rPr>
              <w:t>10</w:t>
            </w:r>
          </w:p>
        </w:tc>
        <w:tc>
          <w:tcPr>
            <w:tcW w:w="708" w:type="dxa"/>
            <w:vAlign w:val="center"/>
          </w:tcPr>
          <w:p>
            <w:pPr>
              <w:jc w:val="center"/>
              <w:rPr>
                <w:sz w:val="16"/>
                <w:szCs w:val="16"/>
              </w:rPr>
            </w:pPr>
            <w:r>
              <w:rPr>
                <w:rFonts w:hint="eastAsia"/>
                <w:sz w:val="16"/>
                <w:szCs w:val="16"/>
              </w:rPr>
              <w:t>不收费</w:t>
            </w:r>
          </w:p>
        </w:tc>
        <w:tc>
          <w:tcPr>
            <w:tcW w:w="634" w:type="dxa"/>
            <w:vAlign w:val="center"/>
          </w:tcPr>
          <w:p>
            <w:pPr>
              <w:jc w:val="cente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34" w:type="dxa"/>
            <w:vAlign w:val="center"/>
          </w:tcPr>
          <w:p>
            <w:pPr>
              <w:jc w:val="center"/>
              <w:rPr>
                <w:b/>
                <w:sz w:val="16"/>
                <w:szCs w:val="16"/>
              </w:rPr>
            </w:pPr>
            <w:r>
              <w:rPr>
                <w:rFonts w:hint="eastAsia"/>
                <w:b/>
                <w:sz w:val="16"/>
                <w:szCs w:val="16"/>
              </w:rPr>
              <w:t>49</w:t>
            </w:r>
          </w:p>
        </w:tc>
        <w:tc>
          <w:tcPr>
            <w:tcW w:w="1559" w:type="dxa"/>
            <w:vAlign w:val="center"/>
          </w:tcPr>
          <w:p>
            <w:pPr>
              <w:jc w:val="center"/>
              <w:rPr>
                <w:sz w:val="16"/>
                <w:szCs w:val="16"/>
              </w:rPr>
            </w:pPr>
            <w:r>
              <w:rPr>
                <w:rFonts w:hint="eastAsia"/>
                <w:sz w:val="16"/>
                <w:szCs w:val="16"/>
              </w:rPr>
              <w:t>随机抽查</w:t>
            </w:r>
          </w:p>
        </w:tc>
        <w:tc>
          <w:tcPr>
            <w:tcW w:w="425" w:type="dxa"/>
            <w:vAlign w:val="center"/>
          </w:tcPr>
          <w:p>
            <w:pPr>
              <w:jc w:val="center"/>
              <w:rPr>
                <w:sz w:val="16"/>
                <w:szCs w:val="16"/>
              </w:rPr>
            </w:pPr>
            <w:r>
              <w:rPr>
                <w:rFonts w:hint="eastAsia"/>
                <w:sz w:val="16"/>
                <w:szCs w:val="16"/>
              </w:rPr>
              <w:t>行政检查</w:t>
            </w:r>
          </w:p>
        </w:tc>
        <w:tc>
          <w:tcPr>
            <w:tcW w:w="709" w:type="dxa"/>
            <w:vAlign w:val="center"/>
          </w:tcPr>
          <w:p>
            <w:pPr>
              <w:jc w:val="center"/>
              <w:rPr>
                <w:sz w:val="16"/>
                <w:szCs w:val="16"/>
              </w:rPr>
            </w:pPr>
            <w:r>
              <w:rPr>
                <w:rFonts w:hint="eastAsia"/>
                <w:sz w:val="16"/>
                <w:szCs w:val="16"/>
              </w:rPr>
              <w:t>水利局</w:t>
            </w:r>
          </w:p>
        </w:tc>
        <w:tc>
          <w:tcPr>
            <w:tcW w:w="567" w:type="dxa"/>
            <w:vAlign w:val="center"/>
          </w:tcPr>
          <w:p>
            <w:pPr>
              <w:jc w:val="center"/>
              <w:rPr>
                <w:sz w:val="16"/>
                <w:szCs w:val="16"/>
              </w:rPr>
            </w:pPr>
            <w:r>
              <w:rPr>
                <w:rFonts w:hint="eastAsia"/>
                <w:sz w:val="16"/>
                <w:szCs w:val="16"/>
              </w:rPr>
              <w:t>水政水资源管理中心、水土保持工作站</w:t>
            </w:r>
          </w:p>
        </w:tc>
        <w:tc>
          <w:tcPr>
            <w:tcW w:w="1701" w:type="dxa"/>
            <w:vAlign w:val="center"/>
          </w:tcPr>
          <w:p>
            <w:pPr>
              <w:rPr>
                <w:sz w:val="16"/>
                <w:szCs w:val="16"/>
              </w:rPr>
            </w:pPr>
            <w:r>
              <w:rPr>
                <w:rFonts w:hint="eastAsia"/>
                <w:sz w:val="16"/>
                <w:szCs w:val="16"/>
              </w:rPr>
              <w:t>1.《中华人民共和国水法》第六十条、第六十一条</w:t>
            </w:r>
          </w:p>
          <w:p>
            <w:pPr>
              <w:rPr>
                <w:sz w:val="16"/>
                <w:szCs w:val="16"/>
              </w:rPr>
            </w:pPr>
            <w:r>
              <w:rPr>
                <w:rFonts w:hint="eastAsia"/>
                <w:sz w:val="16"/>
                <w:szCs w:val="16"/>
              </w:rPr>
              <w:t>2.《中华人民共和国水土保持法》第四十四条、第四十五条</w:t>
            </w:r>
          </w:p>
        </w:tc>
        <w:tc>
          <w:tcPr>
            <w:tcW w:w="1701" w:type="dxa"/>
            <w:vAlign w:val="center"/>
          </w:tcPr>
          <w:p>
            <w:pPr>
              <w:jc w:val="center"/>
              <w:rPr>
                <w:sz w:val="16"/>
                <w:szCs w:val="16"/>
              </w:rPr>
            </w:pPr>
          </w:p>
        </w:tc>
        <w:tc>
          <w:tcPr>
            <w:tcW w:w="1417" w:type="dxa"/>
            <w:vAlign w:val="center"/>
          </w:tcPr>
          <w:p>
            <w:pPr>
              <w:jc w:val="center"/>
              <w:rPr>
                <w:sz w:val="16"/>
                <w:szCs w:val="16"/>
              </w:rPr>
            </w:pPr>
          </w:p>
        </w:tc>
        <w:tc>
          <w:tcPr>
            <w:tcW w:w="993" w:type="dxa"/>
            <w:vAlign w:val="center"/>
          </w:tcPr>
          <w:p>
            <w:pPr>
              <w:jc w:val="center"/>
              <w:rPr>
                <w:sz w:val="16"/>
                <w:szCs w:val="16"/>
              </w:rPr>
            </w:pPr>
          </w:p>
        </w:tc>
        <w:tc>
          <w:tcPr>
            <w:tcW w:w="567" w:type="dxa"/>
            <w:vAlign w:val="center"/>
          </w:tcPr>
          <w:p>
            <w:pPr>
              <w:jc w:val="center"/>
              <w:rPr>
                <w:sz w:val="16"/>
                <w:szCs w:val="16"/>
              </w:rPr>
            </w:pPr>
          </w:p>
        </w:tc>
        <w:tc>
          <w:tcPr>
            <w:tcW w:w="567" w:type="dxa"/>
            <w:vAlign w:val="center"/>
          </w:tcPr>
          <w:p>
            <w:pPr>
              <w:jc w:val="center"/>
              <w:rPr>
                <w:sz w:val="16"/>
                <w:szCs w:val="16"/>
              </w:rPr>
            </w:pPr>
          </w:p>
        </w:tc>
        <w:tc>
          <w:tcPr>
            <w:tcW w:w="850" w:type="dxa"/>
            <w:vAlign w:val="center"/>
          </w:tcPr>
          <w:p>
            <w:pPr>
              <w:jc w:val="center"/>
              <w:rPr>
                <w:sz w:val="16"/>
                <w:szCs w:val="16"/>
              </w:rPr>
            </w:pPr>
            <w:r>
              <w:rPr>
                <w:rFonts w:hint="eastAsia"/>
                <w:sz w:val="16"/>
                <w:szCs w:val="16"/>
              </w:rPr>
              <w:t>取用水户、生产建设企业</w:t>
            </w:r>
          </w:p>
        </w:tc>
        <w:tc>
          <w:tcPr>
            <w:tcW w:w="709" w:type="dxa"/>
            <w:vAlign w:val="center"/>
          </w:tcPr>
          <w:p>
            <w:pPr>
              <w:jc w:val="center"/>
              <w:rPr>
                <w:sz w:val="16"/>
                <w:szCs w:val="16"/>
              </w:rPr>
            </w:pPr>
          </w:p>
        </w:tc>
        <w:tc>
          <w:tcPr>
            <w:tcW w:w="709" w:type="dxa"/>
            <w:vAlign w:val="center"/>
          </w:tcPr>
          <w:p>
            <w:pPr>
              <w:jc w:val="center"/>
              <w:rPr>
                <w:sz w:val="16"/>
                <w:szCs w:val="16"/>
              </w:rPr>
            </w:pPr>
          </w:p>
        </w:tc>
        <w:tc>
          <w:tcPr>
            <w:tcW w:w="708" w:type="dxa"/>
            <w:vAlign w:val="center"/>
          </w:tcPr>
          <w:p>
            <w:pPr>
              <w:jc w:val="center"/>
              <w:rPr>
                <w:sz w:val="16"/>
                <w:szCs w:val="16"/>
              </w:rPr>
            </w:pPr>
          </w:p>
        </w:tc>
        <w:tc>
          <w:tcPr>
            <w:tcW w:w="634" w:type="dxa"/>
            <w:vAlign w:val="center"/>
          </w:tcPr>
          <w:p>
            <w:pPr>
              <w:jc w:val="center"/>
              <w:rPr>
                <w:sz w:val="16"/>
                <w:szCs w:val="16"/>
              </w:rPr>
            </w:pPr>
          </w:p>
        </w:tc>
      </w:tr>
    </w:tbl>
    <w:p>
      <w:r>
        <w:rPr>
          <w:rFonts w:hint="eastAsia"/>
        </w:rPr>
        <w:t>填表人：   代春瑞                 联系电话： 7225101                       填表日期：2020年1月9日</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09302"/>
      <w:docPartObj>
        <w:docPartGallery w:val="autotext"/>
      </w:docPartObj>
    </w:sdtPr>
    <w:sdtContent>
      <w:p>
        <w:pPr>
          <w:pStyle w:val="2"/>
          <w:jc w:val="center"/>
        </w:pPr>
        <w:r>
          <w:fldChar w:fldCharType="begin"/>
        </w:r>
        <w:r>
          <w:instrText xml:space="preserve"> PAGE   \* MERGEFORMAT </w:instrText>
        </w:r>
        <w:r>
          <w:fldChar w:fldCharType="separate"/>
        </w:r>
        <w:r>
          <w:rPr>
            <w:lang w:val="zh-CN"/>
          </w:rPr>
          <w:t>12</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10001"/>
    <w:rsid w:val="0002016D"/>
    <w:rsid w:val="00036333"/>
    <w:rsid w:val="00067DF2"/>
    <w:rsid w:val="00083431"/>
    <w:rsid w:val="000B287F"/>
    <w:rsid w:val="000C7527"/>
    <w:rsid w:val="000C7DDC"/>
    <w:rsid w:val="000D2EBB"/>
    <w:rsid w:val="000F2EA0"/>
    <w:rsid w:val="001019A3"/>
    <w:rsid w:val="00114162"/>
    <w:rsid w:val="001172F0"/>
    <w:rsid w:val="001876AF"/>
    <w:rsid w:val="001C0BE5"/>
    <w:rsid w:val="001D0F67"/>
    <w:rsid w:val="00210001"/>
    <w:rsid w:val="00213C04"/>
    <w:rsid w:val="002165F9"/>
    <w:rsid w:val="0022325D"/>
    <w:rsid w:val="00225226"/>
    <w:rsid w:val="00287ADA"/>
    <w:rsid w:val="00287B97"/>
    <w:rsid w:val="002D2A33"/>
    <w:rsid w:val="002E515B"/>
    <w:rsid w:val="002F541E"/>
    <w:rsid w:val="00314274"/>
    <w:rsid w:val="00373138"/>
    <w:rsid w:val="00386CDE"/>
    <w:rsid w:val="003E5DEB"/>
    <w:rsid w:val="0040161E"/>
    <w:rsid w:val="004569FD"/>
    <w:rsid w:val="00482783"/>
    <w:rsid w:val="004909B5"/>
    <w:rsid w:val="004A4D93"/>
    <w:rsid w:val="004A72C2"/>
    <w:rsid w:val="004B489C"/>
    <w:rsid w:val="004B7053"/>
    <w:rsid w:val="004C4B97"/>
    <w:rsid w:val="004D1C4B"/>
    <w:rsid w:val="005024C7"/>
    <w:rsid w:val="005303C2"/>
    <w:rsid w:val="00550895"/>
    <w:rsid w:val="00561C82"/>
    <w:rsid w:val="00562EF2"/>
    <w:rsid w:val="005832D2"/>
    <w:rsid w:val="005A2E6E"/>
    <w:rsid w:val="005A2E92"/>
    <w:rsid w:val="005B5649"/>
    <w:rsid w:val="005D308E"/>
    <w:rsid w:val="0060368E"/>
    <w:rsid w:val="006105C1"/>
    <w:rsid w:val="00651CFE"/>
    <w:rsid w:val="00675243"/>
    <w:rsid w:val="007309B8"/>
    <w:rsid w:val="007659B4"/>
    <w:rsid w:val="0079572F"/>
    <w:rsid w:val="007B051C"/>
    <w:rsid w:val="007C595E"/>
    <w:rsid w:val="007D72FB"/>
    <w:rsid w:val="008800FA"/>
    <w:rsid w:val="008A72A4"/>
    <w:rsid w:val="008F4F76"/>
    <w:rsid w:val="009111C8"/>
    <w:rsid w:val="00913B40"/>
    <w:rsid w:val="0092660F"/>
    <w:rsid w:val="00953A83"/>
    <w:rsid w:val="00961A21"/>
    <w:rsid w:val="00970671"/>
    <w:rsid w:val="009915C0"/>
    <w:rsid w:val="009A7BB5"/>
    <w:rsid w:val="009D54C4"/>
    <w:rsid w:val="009E2472"/>
    <w:rsid w:val="009F1229"/>
    <w:rsid w:val="00A12F03"/>
    <w:rsid w:val="00A8404D"/>
    <w:rsid w:val="00B16D96"/>
    <w:rsid w:val="00B302AB"/>
    <w:rsid w:val="00B31CED"/>
    <w:rsid w:val="00B6106B"/>
    <w:rsid w:val="00B61269"/>
    <w:rsid w:val="00B66F5B"/>
    <w:rsid w:val="00B70A2B"/>
    <w:rsid w:val="00BB296E"/>
    <w:rsid w:val="00BD303B"/>
    <w:rsid w:val="00C215E1"/>
    <w:rsid w:val="00C53260"/>
    <w:rsid w:val="00C54DD3"/>
    <w:rsid w:val="00C65536"/>
    <w:rsid w:val="00C764A8"/>
    <w:rsid w:val="00C97A35"/>
    <w:rsid w:val="00CA1893"/>
    <w:rsid w:val="00CA2C80"/>
    <w:rsid w:val="00D322D1"/>
    <w:rsid w:val="00D55B4D"/>
    <w:rsid w:val="00D83344"/>
    <w:rsid w:val="00D852E0"/>
    <w:rsid w:val="00D97449"/>
    <w:rsid w:val="00DA1BD7"/>
    <w:rsid w:val="00DB28A5"/>
    <w:rsid w:val="00DE5BDB"/>
    <w:rsid w:val="00DF0BE8"/>
    <w:rsid w:val="00E441E4"/>
    <w:rsid w:val="00E44275"/>
    <w:rsid w:val="00E67B9B"/>
    <w:rsid w:val="00E80687"/>
    <w:rsid w:val="00EE7FA0"/>
    <w:rsid w:val="00EF340F"/>
    <w:rsid w:val="00F04F48"/>
    <w:rsid w:val="00F27C28"/>
    <w:rsid w:val="00F32B71"/>
    <w:rsid w:val="00F41D89"/>
    <w:rsid w:val="00F45158"/>
    <w:rsid w:val="00F564AE"/>
    <w:rsid w:val="00F7331B"/>
    <w:rsid w:val="00F8428C"/>
    <w:rsid w:val="00F945AC"/>
    <w:rsid w:val="00F96E8D"/>
    <w:rsid w:val="00FB6445"/>
    <w:rsid w:val="00FE6F18"/>
    <w:rsid w:val="370A245C"/>
    <w:rsid w:val="631C7B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754</Words>
  <Characters>4304</Characters>
  <Lines>35</Lines>
  <Paragraphs>10</Paragraphs>
  <TotalTime>251</TotalTime>
  <ScaleCrop>false</ScaleCrop>
  <LinksUpToDate>false</LinksUpToDate>
  <CharactersWithSpaces>5048</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2020-01-02T02:53:00Z</dcterms:created>
  <dc:creator>Administrator</dc:creator>
  <cp:lastModifiedBy>Administrator</cp:lastModifiedBy>
  <cp:lastPrinted>2020-01-09T03:37:00Z</cp:lastPrinted>
  <dcterms:modified xsi:type="dcterms:W3CDTF">2020-07-02T04:02:30Z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