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809" w:rsidRDefault="007A4C7A">
      <w:pPr>
        <w:jc w:val="center"/>
        <w:rPr>
          <w:rFonts w:ascii="仿宋_GB2312" w:eastAsia="仿宋_GB2312"/>
          <w:sz w:val="36"/>
          <w:szCs w:val="36"/>
        </w:rPr>
      </w:pPr>
      <w:r>
        <w:rPr>
          <w:rFonts w:ascii="仿宋_GB2312" w:eastAsia="仿宋_GB2312" w:hint="eastAsia"/>
          <w:noProof/>
          <w:sz w:val="36"/>
          <w:szCs w:val="36"/>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594360"/>
            <wp:effectExtent l="0" t="0" r="12700" b="15240"/>
            <wp:wrapTopAndBottom/>
            <wp:docPr id="9" name="图片 10" descr="无标题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无标题 09"/>
                    <pic:cNvPicPr>
                      <a:picLocks noChangeAspect="1"/>
                    </pic:cNvPicPr>
                  </pic:nvPicPr>
                  <pic:blipFill>
                    <a:blip r:embed="rId6"/>
                    <a:stretch>
                      <a:fillRect/>
                    </a:stretch>
                  </pic:blipFill>
                  <pic:spPr>
                    <a:xfrm>
                      <a:off x="0" y="0"/>
                      <a:ext cx="635000" cy="594360"/>
                    </a:xfrm>
                    <a:prstGeom prst="rect">
                      <a:avLst/>
                    </a:prstGeom>
                    <a:noFill/>
                    <a:ln>
                      <a:noFill/>
                    </a:ln>
                  </pic:spPr>
                </pic:pic>
              </a:graphicData>
            </a:graphic>
          </wp:anchor>
        </w:drawing>
      </w:r>
      <w:r>
        <w:rPr>
          <w:rFonts w:ascii="仿宋_GB2312" w:eastAsia="仿宋_GB2312" w:hint="eastAsia"/>
          <w:sz w:val="36"/>
          <w:szCs w:val="36"/>
        </w:rPr>
        <w:t>卫</w:t>
      </w:r>
      <w:r>
        <w:rPr>
          <w:rFonts w:ascii="仿宋_GB2312" w:eastAsia="仿宋_GB2312" w:hint="eastAsia"/>
          <w:sz w:val="36"/>
          <w:szCs w:val="36"/>
        </w:rPr>
        <w:t xml:space="preserve">  </w:t>
      </w:r>
      <w:r>
        <w:rPr>
          <w:rFonts w:ascii="仿宋_GB2312" w:eastAsia="仿宋_GB2312" w:hint="eastAsia"/>
          <w:sz w:val="36"/>
          <w:szCs w:val="36"/>
        </w:rPr>
        <w:t>生</w:t>
      </w:r>
      <w:r>
        <w:rPr>
          <w:rFonts w:ascii="仿宋_GB2312" w:eastAsia="仿宋_GB2312" w:hint="eastAsia"/>
          <w:sz w:val="36"/>
          <w:szCs w:val="36"/>
        </w:rPr>
        <w:t xml:space="preserve">  </w:t>
      </w:r>
      <w:r>
        <w:rPr>
          <w:rFonts w:ascii="仿宋_GB2312" w:eastAsia="仿宋_GB2312" w:hint="eastAsia"/>
          <w:sz w:val="36"/>
          <w:szCs w:val="36"/>
        </w:rPr>
        <w:t>行</w:t>
      </w:r>
      <w:r>
        <w:rPr>
          <w:rFonts w:ascii="仿宋_GB2312" w:eastAsia="仿宋_GB2312" w:hint="eastAsia"/>
          <w:sz w:val="36"/>
          <w:szCs w:val="36"/>
        </w:rPr>
        <w:t xml:space="preserve">  </w:t>
      </w:r>
      <w:r>
        <w:rPr>
          <w:rFonts w:ascii="仿宋_GB2312" w:eastAsia="仿宋_GB2312" w:hint="eastAsia"/>
          <w:sz w:val="36"/>
          <w:szCs w:val="36"/>
        </w:rPr>
        <w:t>政</w:t>
      </w:r>
      <w:r>
        <w:rPr>
          <w:rFonts w:ascii="仿宋_GB2312" w:eastAsia="仿宋_GB2312" w:hint="eastAsia"/>
          <w:sz w:val="36"/>
          <w:szCs w:val="36"/>
        </w:rPr>
        <w:t xml:space="preserve">  </w:t>
      </w:r>
      <w:r>
        <w:rPr>
          <w:rFonts w:ascii="仿宋_GB2312" w:eastAsia="仿宋_GB2312" w:hint="eastAsia"/>
          <w:sz w:val="36"/>
          <w:szCs w:val="36"/>
        </w:rPr>
        <w:t>执</w:t>
      </w:r>
      <w:r>
        <w:rPr>
          <w:rFonts w:ascii="仿宋_GB2312" w:eastAsia="仿宋_GB2312" w:hint="eastAsia"/>
          <w:sz w:val="36"/>
          <w:szCs w:val="36"/>
        </w:rPr>
        <w:t xml:space="preserve">  </w:t>
      </w:r>
      <w:r>
        <w:rPr>
          <w:rFonts w:ascii="仿宋_GB2312" w:eastAsia="仿宋_GB2312" w:hint="eastAsia"/>
          <w:sz w:val="36"/>
          <w:szCs w:val="36"/>
        </w:rPr>
        <w:t>法</w:t>
      </w:r>
      <w:r>
        <w:rPr>
          <w:rFonts w:ascii="仿宋_GB2312" w:eastAsia="仿宋_GB2312" w:hint="eastAsia"/>
          <w:sz w:val="36"/>
          <w:szCs w:val="36"/>
        </w:rPr>
        <w:t xml:space="preserve"> </w:t>
      </w:r>
      <w:r>
        <w:rPr>
          <w:rFonts w:ascii="仿宋_GB2312" w:eastAsia="仿宋_GB2312" w:hint="eastAsia"/>
          <w:sz w:val="36"/>
          <w:szCs w:val="36"/>
        </w:rPr>
        <w:t>文</w:t>
      </w:r>
      <w:r>
        <w:rPr>
          <w:rFonts w:ascii="仿宋_GB2312" w:eastAsia="仿宋_GB2312" w:hint="eastAsia"/>
          <w:sz w:val="36"/>
          <w:szCs w:val="36"/>
        </w:rPr>
        <w:t xml:space="preserve"> </w:t>
      </w:r>
      <w:r>
        <w:rPr>
          <w:rFonts w:ascii="仿宋_GB2312" w:eastAsia="仿宋_GB2312" w:hint="eastAsia"/>
          <w:sz w:val="36"/>
          <w:szCs w:val="36"/>
        </w:rPr>
        <w:t>书</w:t>
      </w:r>
    </w:p>
    <w:tbl>
      <w:tblPr>
        <w:tblpPr w:leftFromText="180" w:rightFromText="180" w:vertAnchor="text" w:tblpY="1"/>
        <w:tblOverlap w:val="never"/>
        <w:tblW w:w="8540" w:type="dxa"/>
        <w:tblBorders>
          <w:top w:val="single" w:sz="4" w:space="0" w:color="auto"/>
          <w:bottom w:val="single" w:sz="4" w:space="0" w:color="auto"/>
        </w:tblBorders>
        <w:tblLayout w:type="fixed"/>
        <w:tblLook w:val="04A0"/>
      </w:tblPr>
      <w:tblGrid>
        <w:gridCol w:w="8540"/>
      </w:tblGrid>
      <w:tr w:rsidR="00496809">
        <w:trPr>
          <w:trHeight w:val="11105"/>
        </w:trPr>
        <w:tc>
          <w:tcPr>
            <w:tcW w:w="8540" w:type="dxa"/>
            <w:tcBorders>
              <w:bottom w:val="single" w:sz="4" w:space="0" w:color="auto"/>
            </w:tcBorders>
            <w:noWrap/>
          </w:tcPr>
          <w:p w:rsidR="00496809" w:rsidRDefault="00496809">
            <w:pPr>
              <w:pStyle w:val="a3"/>
              <w:rPr>
                <w:rFonts w:ascii="黑体" w:eastAsia="黑体"/>
                <w:b/>
                <w:bCs/>
                <w:sz w:val="32"/>
                <w:szCs w:val="32"/>
              </w:rPr>
            </w:pPr>
          </w:p>
          <w:p w:rsidR="00496809" w:rsidRDefault="007A4C7A">
            <w:pPr>
              <w:pStyle w:val="a3"/>
              <w:jc w:val="center"/>
              <w:rPr>
                <w:rFonts w:ascii="黑体" w:eastAsia="黑体"/>
                <w:b/>
                <w:bCs/>
                <w:sz w:val="32"/>
                <w:szCs w:val="32"/>
              </w:rPr>
            </w:pPr>
            <w:r>
              <w:rPr>
                <w:rFonts w:ascii="黑体" w:eastAsia="黑体" w:hint="eastAsia"/>
                <w:b/>
                <w:bCs/>
                <w:sz w:val="32"/>
                <w:szCs w:val="32"/>
              </w:rPr>
              <w:t>行政处罚决定书</w:t>
            </w:r>
          </w:p>
          <w:p w:rsidR="00496809" w:rsidRDefault="007A4C7A">
            <w:pPr>
              <w:pStyle w:val="a3"/>
              <w:spacing w:before="100" w:line="240" w:lineRule="exact"/>
              <w:ind w:firstLineChars="2200" w:firstLine="4620"/>
              <w:rPr>
                <w:rFonts w:ascii="仿宋_GB2312" w:eastAsia="仿宋_GB2312"/>
              </w:rPr>
            </w:pPr>
            <w:r>
              <w:rPr>
                <w:rFonts w:ascii="仿宋_GB2312" w:eastAsia="仿宋_GB2312" w:hint="eastAsia"/>
              </w:rPr>
              <w:t>文号：</w:t>
            </w:r>
            <w:r>
              <w:rPr>
                <w:rFonts w:ascii="仿宋_GB2312" w:eastAsia="仿宋_GB2312" w:hint="eastAsia"/>
                <w:szCs w:val="21"/>
              </w:rPr>
              <w:t>吉四双卫职罚【</w:t>
            </w:r>
            <w:r>
              <w:rPr>
                <w:rFonts w:ascii="仿宋_GB2312" w:eastAsia="仿宋_GB2312" w:hint="eastAsia"/>
                <w:szCs w:val="21"/>
              </w:rPr>
              <w:t>2023</w:t>
            </w:r>
            <w:r>
              <w:rPr>
                <w:rFonts w:ascii="仿宋_GB2312" w:eastAsia="仿宋_GB2312" w:hint="eastAsia"/>
                <w:szCs w:val="21"/>
              </w:rPr>
              <w:t>】</w:t>
            </w:r>
            <w:r>
              <w:rPr>
                <w:rFonts w:ascii="仿宋_GB2312" w:eastAsia="仿宋_GB2312" w:hint="eastAsia"/>
                <w:szCs w:val="21"/>
              </w:rPr>
              <w:t>004</w:t>
            </w:r>
            <w:r>
              <w:rPr>
                <w:rFonts w:ascii="仿宋_GB2312" w:eastAsia="仿宋_GB2312" w:hint="eastAsia"/>
                <w:szCs w:val="21"/>
              </w:rPr>
              <w:t>号</w:t>
            </w:r>
          </w:p>
          <w:p w:rsidR="00496809" w:rsidRDefault="007A4C7A">
            <w:pPr>
              <w:pStyle w:val="a3"/>
              <w:spacing w:before="100" w:after="156" w:line="300" w:lineRule="exact"/>
              <w:rPr>
                <w:rFonts w:ascii="仿宋" w:eastAsia="仿宋" w:hAnsi="仿宋" w:cs="仿宋"/>
              </w:rPr>
            </w:pPr>
            <w:r>
              <w:rPr>
                <w:rFonts w:ascii="仿宋" w:eastAsia="仿宋" w:hAnsi="仿宋" w:cs="仿宋" w:hint="eastAsia"/>
              </w:rPr>
              <w:t>被处罚人（单位</w:t>
            </w:r>
            <w:r>
              <w:rPr>
                <w:rFonts w:ascii="仿宋" w:eastAsia="仿宋" w:hAnsi="仿宋" w:cs="仿宋" w:hint="eastAsia"/>
              </w:rPr>
              <w:t>/</w:t>
            </w:r>
            <w:r>
              <w:rPr>
                <w:rFonts w:ascii="仿宋" w:eastAsia="仿宋" w:hAnsi="仿宋" w:cs="仿宋" w:hint="eastAsia"/>
              </w:rPr>
              <w:t>个人）：</w:t>
            </w:r>
            <w:r>
              <w:rPr>
                <w:rFonts w:ascii="仿宋" w:eastAsia="仿宋" w:hAnsi="仿宋" w:cs="仿宋" w:hint="eastAsia"/>
                <w:u w:val="single"/>
              </w:rPr>
              <w:t>双辽昊华化工有限公司</w:t>
            </w:r>
            <w:r>
              <w:rPr>
                <w:rFonts w:ascii="仿宋" w:eastAsia="仿宋" w:hAnsi="仿宋" w:cs="仿宋" w:hint="eastAsia"/>
                <w:u w:val="single"/>
              </w:rPr>
              <w:t xml:space="preserve"> </w:t>
            </w:r>
            <w:r>
              <w:rPr>
                <w:rFonts w:ascii="仿宋" w:eastAsia="仿宋" w:hAnsi="仿宋" w:cs="仿宋" w:hint="eastAsia"/>
              </w:rPr>
              <w:t>地址</w:t>
            </w:r>
            <w:r>
              <w:rPr>
                <w:rFonts w:ascii="仿宋" w:eastAsia="仿宋" w:hAnsi="仿宋" w:cs="仿宋" w:hint="eastAsia"/>
              </w:rPr>
              <w:t>(</w:t>
            </w:r>
            <w:r>
              <w:rPr>
                <w:rFonts w:ascii="仿宋" w:eastAsia="仿宋" w:hAnsi="仿宋" w:cs="仿宋" w:hint="eastAsia"/>
              </w:rPr>
              <w:t>住址</w:t>
            </w:r>
            <w:r>
              <w:rPr>
                <w:rFonts w:ascii="仿宋" w:eastAsia="仿宋" w:hAnsi="仿宋" w:cs="仿宋" w:hint="eastAsia"/>
              </w:rPr>
              <w:t>)</w:t>
            </w:r>
            <w:r>
              <w:rPr>
                <w:rFonts w:ascii="仿宋" w:eastAsia="仿宋" w:hAnsi="仿宋" w:cs="仿宋" w:hint="eastAsia"/>
              </w:rPr>
              <w:t>：</w:t>
            </w:r>
            <w:r>
              <w:rPr>
                <w:rFonts w:ascii="仿宋" w:eastAsia="仿宋" w:hAnsi="仿宋" w:cs="仿宋" w:hint="eastAsia"/>
                <w:u w:val="single"/>
              </w:rPr>
              <w:t>吉林省双辽市辽西开发区</w:t>
            </w:r>
            <w:r>
              <w:rPr>
                <w:rFonts w:ascii="仿宋" w:eastAsia="仿宋" w:hAnsi="仿宋" w:cs="仿宋" w:hint="eastAsia"/>
                <w:u w:val="single"/>
              </w:rPr>
              <w:t xml:space="preserve"> </w:t>
            </w:r>
          </w:p>
          <w:p w:rsidR="00496809" w:rsidRDefault="007A4C7A">
            <w:pPr>
              <w:pStyle w:val="a3"/>
              <w:spacing w:before="100" w:after="156" w:line="300" w:lineRule="exact"/>
              <w:rPr>
                <w:rFonts w:ascii="仿宋" w:eastAsia="仿宋" w:hAnsi="仿宋" w:cs="仿宋"/>
                <w:u w:val="single"/>
              </w:rPr>
            </w:pPr>
            <w:r>
              <w:rPr>
                <w:rFonts w:ascii="仿宋" w:eastAsia="仿宋" w:hAnsi="仿宋" w:cs="仿宋" w:hint="eastAsia"/>
              </w:rPr>
              <w:t>法定代表人</w:t>
            </w:r>
            <w:r>
              <w:rPr>
                <w:rFonts w:ascii="仿宋" w:eastAsia="仿宋" w:hAnsi="仿宋" w:cs="仿宋" w:hint="eastAsia"/>
              </w:rPr>
              <w:t>/</w:t>
            </w:r>
            <w:r>
              <w:rPr>
                <w:rFonts w:ascii="仿宋" w:eastAsia="仿宋" w:hAnsi="仿宋" w:cs="仿宋" w:hint="eastAsia"/>
              </w:rPr>
              <w:t>负责人：</w:t>
            </w:r>
            <w:r>
              <w:rPr>
                <w:rFonts w:ascii="仿宋" w:eastAsia="仿宋" w:hAnsi="仿宋" w:cs="仿宋" w:hint="eastAsia"/>
              </w:rPr>
              <w:t xml:space="preserve"> </w:t>
            </w:r>
            <w:r>
              <w:rPr>
                <w:rFonts w:ascii="仿宋" w:eastAsia="仿宋" w:hAnsi="仿宋" w:cs="仿宋" w:hint="eastAsia"/>
                <w:u w:val="single"/>
              </w:rPr>
              <w:t>李再兴</w:t>
            </w:r>
            <w:r>
              <w:rPr>
                <w:rFonts w:ascii="仿宋" w:eastAsia="仿宋" w:hAnsi="仿宋" w:cs="仿宋" w:hint="eastAsia"/>
              </w:rPr>
              <w:t xml:space="preserve"> </w:t>
            </w:r>
            <w:r>
              <w:rPr>
                <w:rFonts w:ascii="仿宋" w:eastAsia="仿宋" w:hAnsi="仿宋" w:cs="仿宋" w:hint="eastAsia"/>
              </w:rPr>
              <w:t>性别：</w:t>
            </w:r>
            <w:r>
              <w:rPr>
                <w:rFonts w:ascii="仿宋" w:eastAsia="仿宋" w:hAnsi="仿宋" w:cs="仿宋" w:hint="eastAsia"/>
              </w:rPr>
              <w:t xml:space="preserve"> </w:t>
            </w:r>
            <w:r>
              <w:rPr>
                <w:rFonts w:ascii="仿宋" w:eastAsia="仿宋" w:hAnsi="仿宋" w:cs="仿宋" w:hint="eastAsia"/>
                <w:u w:val="single"/>
              </w:rPr>
              <w:t>男</w:t>
            </w:r>
            <w:r>
              <w:rPr>
                <w:rFonts w:ascii="仿宋" w:eastAsia="仿宋" w:hAnsi="仿宋" w:cs="仿宋" w:hint="eastAsia"/>
              </w:rPr>
              <w:t xml:space="preserve">   </w:t>
            </w:r>
            <w:r>
              <w:rPr>
                <w:rFonts w:ascii="仿宋" w:eastAsia="仿宋" w:hAnsi="仿宋" w:cs="仿宋" w:hint="eastAsia"/>
              </w:rPr>
              <w:t>民族：</w:t>
            </w:r>
            <w:r>
              <w:rPr>
                <w:rFonts w:ascii="仿宋" w:eastAsia="仿宋" w:hAnsi="仿宋" w:cs="仿宋" w:hint="eastAsia"/>
                <w:u w:val="single"/>
              </w:rPr>
              <w:t xml:space="preserve"> </w:t>
            </w:r>
            <w:r>
              <w:rPr>
                <w:rFonts w:ascii="仿宋" w:eastAsia="仿宋" w:hAnsi="仿宋" w:cs="仿宋" w:hint="eastAsia"/>
                <w:u w:val="single"/>
              </w:rPr>
              <w:t>汉</w:t>
            </w:r>
            <w:r>
              <w:rPr>
                <w:rFonts w:ascii="仿宋" w:eastAsia="仿宋" w:hAnsi="仿宋" w:cs="仿宋" w:hint="eastAsia"/>
              </w:rPr>
              <w:t xml:space="preserve">  </w:t>
            </w:r>
            <w:r>
              <w:rPr>
                <w:rFonts w:ascii="仿宋" w:eastAsia="仿宋" w:hAnsi="仿宋" w:cs="仿宋" w:hint="eastAsia"/>
              </w:rPr>
              <w:t>电话：</w:t>
            </w:r>
            <w:r>
              <w:rPr>
                <w:rFonts w:ascii="仿宋" w:eastAsia="仿宋" w:hAnsi="仿宋" w:cs="仿宋" w:hint="eastAsia"/>
                <w:u w:val="single"/>
              </w:rPr>
              <w:t>139</w:t>
            </w:r>
            <w:r w:rsidR="009742BC">
              <w:rPr>
                <w:rFonts w:ascii="仿宋_GB2312" w:eastAsia="仿宋_GB2312" w:hint="eastAsia"/>
                <w:color w:val="000000"/>
                <w:sz w:val="24"/>
                <w:u w:val="single"/>
              </w:rPr>
              <w:t>xxxxxxxxx</w:t>
            </w:r>
          </w:p>
          <w:p w:rsidR="00496809" w:rsidRDefault="007A4C7A">
            <w:pPr>
              <w:pStyle w:val="a3"/>
              <w:spacing w:before="100" w:after="156" w:line="240" w:lineRule="exact"/>
              <w:rPr>
                <w:rFonts w:ascii="仿宋" w:eastAsia="仿宋" w:hAnsi="仿宋" w:cs="仿宋"/>
              </w:rPr>
            </w:pPr>
            <w:r>
              <w:rPr>
                <w:rFonts w:ascii="仿宋" w:eastAsia="仿宋" w:hAnsi="仿宋" w:cs="仿宋" w:hint="eastAsia"/>
                <w:color w:val="000000"/>
              </w:rPr>
              <w:t>身份证号：</w:t>
            </w:r>
            <w:r>
              <w:rPr>
                <w:rFonts w:ascii="仿宋" w:eastAsia="仿宋" w:hAnsi="仿宋" w:cs="仿宋" w:hint="eastAsia"/>
                <w:color w:val="000000"/>
                <w:u w:val="single"/>
              </w:rPr>
              <w:t>22030</w:t>
            </w:r>
            <w:r>
              <w:rPr>
                <w:rFonts w:ascii="仿宋_GB2312" w:eastAsia="仿宋_GB2312" w:hint="eastAsia"/>
                <w:u w:val="single"/>
              </w:rPr>
              <w:t>3</w:t>
            </w:r>
            <w:r w:rsidR="009742BC">
              <w:rPr>
                <w:rFonts w:ascii="仿宋_GB2312" w:eastAsia="仿宋_GB2312" w:hint="eastAsia"/>
                <w:color w:val="000000"/>
                <w:sz w:val="24"/>
                <w:u w:val="single"/>
              </w:rPr>
              <w:t>xxxxxxxxx</w:t>
            </w:r>
          </w:p>
          <w:p w:rsidR="00496809" w:rsidRDefault="007A4C7A">
            <w:pPr>
              <w:pStyle w:val="a3"/>
              <w:spacing w:line="360" w:lineRule="auto"/>
              <w:ind w:firstLineChars="200" w:firstLine="420"/>
              <w:rPr>
                <w:rFonts w:ascii="仿宋_GB2312" w:eastAsia="仿宋_GB2312"/>
              </w:rPr>
            </w:pPr>
            <w:r>
              <w:rPr>
                <w:rFonts w:ascii="仿宋_GB2312" w:eastAsia="仿宋_GB2312" w:hint="eastAsia"/>
              </w:rPr>
              <w:t>本机关依法查明</w:t>
            </w:r>
            <w:r>
              <w:rPr>
                <w:rFonts w:ascii="仿宋" w:eastAsia="仿宋" w:hAnsi="仿宋" w:cs="仿宋" w:hint="eastAsia"/>
              </w:rPr>
              <w:t xml:space="preserve">　</w:t>
            </w:r>
            <w:r>
              <w:rPr>
                <w:rFonts w:ascii="仿宋" w:eastAsia="仿宋" w:hAnsi="仿宋" w:cs="仿宋" w:hint="eastAsia"/>
                <w:u w:val="single"/>
              </w:rPr>
              <w:t>2023</w:t>
            </w:r>
            <w:r>
              <w:rPr>
                <w:rFonts w:ascii="仿宋" w:eastAsia="仿宋" w:hAnsi="仿宋" w:cs="仿宋" w:hint="eastAsia"/>
                <w:u w:val="single"/>
              </w:rPr>
              <w:t>年</w:t>
            </w:r>
            <w:r>
              <w:rPr>
                <w:rFonts w:ascii="仿宋" w:eastAsia="仿宋" w:hAnsi="仿宋" w:cs="仿宋" w:hint="eastAsia"/>
                <w:u w:val="single"/>
              </w:rPr>
              <w:t>2</w:t>
            </w:r>
            <w:r>
              <w:rPr>
                <w:rFonts w:ascii="仿宋" w:eastAsia="仿宋" w:hAnsi="仿宋" w:cs="仿宋" w:hint="eastAsia"/>
                <w:u w:val="single"/>
              </w:rPr>
              <w:t>月</w:t>
            </w:r>
            <w:r>
              <w:rPr>
                <w:rFonts w:ascii="仿宋" w:eastAsia="仿宋" w:hAnsi="仿宋" w:cs="仿宋" w:hint="eastAsia"/>
                <w:u w:val="single"/>
              </w:rPr>
              <w:t>20</w:t>
            </w:r>
            <w:r>
              <w:rPr>
                <w:rFonts w:ascii="仿宋" w:eastAsia="仿宋" w:hAnsi="仿宋" w:cs="仿宋" w:hint="eastAsia"/>
                <w:u w:val="single"/>
              </w:rPr>
              <w:t>日凌晨</w:t>
            </w:r>
            <w:r>
              <w:rPr>
                <w:rFonts w:ascii="仿宋" w:eastAsia="仿宋" w:hAnsi="仿宋" w:cs="仿宋" w:hint="eastAsia"/>
                <w:u w:val="single"/>
              </w:rPr>
              <w:t>5</w:t>
            </w:r>
            <w:r>
              <w:rPr>
                <w:rFonts w:ascii="仿宋" w:eastAsia="仿宋" w:hAnsi="仿宋" w:cs="仿宋" w:hint="eastAsia"/>
                <w:u w:val="single"/>
              </w:rPr>
              <w:t>时许，张大明发生或可能发生急性职业病危害事故未按规定及时报告卫生行政部门和</w:t>
            </w:r>
            <w:r>
              <w:rPr>
                <w:rFonts w:ascii="仿宋" w:eastAsia="仿宋" w:hAnsi="仿宋" w:cs="仿宋" w:hint="eastAsia"/>
                <w:u w:val="single"/>
              </w:rPr>
              <w:t>2022</w:t>
            </w:r>
            <w:r>
              <w:rPr>
                <w:rFonts w:ascii="仿宋" w:eastAsia="仿宋" w:hAnsi="仿宋" w:cs="仿宋" w:hint="eastAsia"/>
                <w:u w:val="single"/>
              </w:rPr>
              <w:t>年未对从事接触职业病危害的作业的劳动者开展职业健康检查的行为</w:t>
            </w:r>
            <w:r>
              <w:rPr>
                <w:rFonts w:ascii="仿宋_GB2312" w:eastAsia="仿宋_GB2312" w:hint="eastAsia"/>
              </w:rPr>
              <w:t>。</w:t>
            </w:r>
          </w:p>
          <w:p w:rsidR="00496809" w:rsidRDefault="007A4C7A">
            <w:pPr>
              <w:pStyle w:val="a3"/>
              <w:spacing w:line="360" w:lineRule="auto"/>
              <w:ind w:firstLineChars="200" w:firstLine="420"/>
              <w:rPr>
                <w:rFonts w:ascii="仿宋_GB2312" w:eastAsia="仿宋_GB2312"/>
              </w:rPr>
            </w:pPr>
            <w:r>
              <w:rPr>
                <w:rFonts w:ascii="仿宋_GB2312" w:eastAsia="仿宋_GB2312" w:hint="eastAsia"/>
              </w:rPr>
              <w:t>以上事实有</w:t>
            </w:r>
            <w:r>
              <w:rPr>
                <w:rFonts w:ascii="仿宋" w:eastAsia="仿宋" w:hAnsi="仿宋" w:cs="仿宋" w:hint="eastAsia"/>
                <w:u w:val="single"/>
              </w:rPr>
              <w:t>职业病诊断证明书（编号：吉省职诊字</w:t>
            </w:r>
            <w:r>
              <w:rPr>
                <w:rFonts w:ascii="仿宋" w:eastAsia="仿宋" w:hAnsi="仿宋" w:cs="仿宋" w:hint="eastAsia"/>
                <w:u w:val="single"/>
              </w:rPr>
              <w:t>2023-069</w:t>
            </w:r>
            <w:r>
              <w:rPr>
                <w:rFonts w:ascii="仿宋" w:eastAsia="仿宋" w:hAnsi="仿宋" w:cs="仿宋" w:hint="eastAsia"/>
                <w:u w:val="single"/>
              </w:rPr>
              <w:t>）、《现场笔录》（编号</w:t>
            </w:r>
            <w:r>
              <w:rPr>
                <w:rFonts w:ascii="仿宋" w:eastAsia="仿宋" w:hAnsi="仿宋" w:cs="仿宋" w:hint="eastAsia"/>
                <w:u w:val="single"/>
              </w:rPr>
              <w:t>2023-8-014</w:t>
            </w:r>
            <w:r>
              <w:rPr>
                <w:rFonts w:ascii="仿宋" w:eastAsia="仿宋" w:hAnsi="仿宋" w:cs="仿宋" w:hint="eastAsia"/>
                <w:u w:val="single"/>
              </w:rPr>
              <w:t>）、王忠宝《询问笔录》（</w:t>
            </w:r>
            <w:r>
              <w:rPr>
                <w:rFonts w:ascii="仿宋" w:eastAsia="仿宋" w:hAnsi="仿宋" w:cs="仿宋" w:hint="eastAsia"/>
                <w:u w:val="single"/>
              </w:rPr>
              <w:t>2023</w:t>
            </w:r>
            <w:r>
              <w:rPr>
                <w:rFonts w:ascii="仿宋" w:eastAsia="仿宋" w:hAnsi="仿宋" w:cs="仿宋" w:hint="eastAsia"/>
                <w:u w:val="single"/>
              </w:rPr>
              <w:t>年</w:t>
            </w:r>
            <w:r>
              <w:rPr>
                <w:rFonts w:ascii="仿宋" w:eastAsia="仿宋" w:hAnsi="仿宋" w:cs="仿宋" w:hint="eastAsia"/>
                <w:u w:val="single"/>
              </w:rPr>
              <w:t>7</w:t>
            </w:r>
            <w:r>
              <w:rPr>
                <w:rFonts w:ascii="仿宋" w:eastAsia="仿宋" w:hAnsi="仿宋" w:cs="仿宋" w:hint="eastAsia"/>
                <w:u w:val="single"/>
              </w:rPr>
              <w:t>月</w:t>
            </w:r>
            <w:r>
              <w:rPr>
                <w:rFonts w:ascii="仿宋" w:eastAsia="仿宋" w:hAnsi="仿宋" w:cs="仿宋" w:hint="eastAsia"/>
                <w:u w:val="single"/>
              </w:rPr>
              <w:t>12</w:t>
            </w:r>
            <w:r>
              <w:rPr>
                <w:rFonts w:ascii="仿宋" w:eastAsia="仿宋" w:hAnsi="仿宋" w:cs="仿宋" w:hint="eastAsia"/>
                <w:u w:val="single"/>
              </w:rPr>
              <w:t>日）、谷丽娜《询问笔录》（</w:t>
            </w:r>
            <w:r>
              <w:rPr>
                <w:rFonts w:ascii="仿宋" w:eastAsia="仿宋" w:hAnsi="仿宋" w:cs="仿宋" w:hint="eastAsia"/>
                <w:u w:val="single"/>
              </w:rPr>
              <w:t>2023</w:t>
            </w:r>
            <w:r>
              <w:rPr>
                <w:rFonts w:ascii="仿宋" w:eastAsia="仿宋" w:hAnsi="仿宋" w:cs="仿宋" w:hint="eastAsia"/>
                <w:u w:val="single"/>
              </w:rPr>
              <w:t>年</w:t>
            </w:r>
            <w:r>
              <w:rPr>
                <w:rFonts w:ascii="仿宋" w:eastAsia="仿宋" w:hAnsi="仿宋" w:cs="仿宋" w:hint="eastAsia"/>
                <w:u w:val="single"/>
              </w:rPr>
              <w:t>7</w:t>
            </w:r>
            <w:r>
              <w:rPr>
                <w:rFonts w:ascii="仿宋" w:eastAsia="仿宋" w:hAnsi="仿宋" w:cs="仿宋" w:hint="eastAsia"/>
                <w:u w:val="single"/>
              </w:rPr>
              <w:t>月</w:t>
            </w:r>
            <w:r>
              <w:rPr>
                <w:rFonts w:ascii="仿宋" w:eastAsia="仿宋" w:hAnsi="仿宋" w:cs="仿宋" w:hint="eastAsia"/>
                <w:u w:val="single"/>
              </w:rPr>
              <w:t>12</w:t>
            </w:r>
            <w:r>
              <w:rPr>
                <w:rFonts w:ascii="仿宋" w:eastAsia="仿宋" w:hAnsi="仿宋" w:cs="仿宋" w:hint="eastAsia"/>
                <w:u w:val="single"/>
              </w:rPr>
              <w:t>日）、郭明君《询问笔录》（</w:t>
            </w:r>
            <w:r>
              <w:rPr>
                <w:rFonts w:ascii="仿宋" w:eastAsia="仿宋" w:hAnsi="仿宋" w:cs="仿宋" w:hint="eastAsia"/>
                <w:u w:val="single"/>
              </w:rPr>
              <w:t>2023</w:t>
            </w:r>
            <w:r>
              <w:rPr>
                <w:rFonts w:ascii="仿宋" w:eastAsia="仿宋" w:hAnsi="仿宋" w:cs="仿宋" w:hint="eastAsia"/>
                <w:u w:val="single"/>
              </w:rPr>
              <w:t>年</w:t>
            </w:r>
            <w:r>
              <w:rPr>
                <w:rFonts w:ascii="仿宋" w:eastAsia="仿宋" w:hAnsi="仿宋" w:cs="仿宋" w:hint="eastAsia"/>
                <w:u w:val="single"/>
              </w:rPr>
              <w:t>7</w:t>
            </w:r>
            <w:r>
              <w:rPr>
                <w:rFonts w:ascii="仿宋" w:eastAsia="仿宋" w:hAnsi="仿宋" w:cs="仿宋" w:hint="eastAsia"/>
                <w:u w:val="single"/>
              </w:rPr>
              <w:t>月</w:t>
            </w:r>
            <w:r>
              <w:rPr>
                <w:rFonts w:ascii="仿宋" w:eastAsia="仿宋" w:hAnsi="仿宋" w:cs="仿宋" w:hint="eastAsia"/>
                <w:u w:val="single"/>
              </w:rPr>
              <w:t>12</w:t>
            </w:r>
            <w:r>
              <w:rPr>
                <w:rFonts w:ascii="仿宋" w:eastAsia="仿宋" w:hAnsi="仿宋" w:cs="仿宋" w:hint="eastAsia"/>
                <w:u w:val="single"/>
              </w:rPr>
              <w:t>日）、张大明《询问笔录》（</w:t>
            </w:r>
            <w:r>
              <w:rPr>
                <w:rFonts w:ascii="仿宋" w:eastAsia="仿宋" w:hAnsi="仿宋" w:cs="仿宋" w:hint="eastAsia"/>
                <w:u w:val="single"/>
              </w:rPr>
              <w:t>2023</w:t>
            </w:r>
            <w:r>
              <w:rPr>
                <w:rFonts w:ascii="仿宋" w:eastAsia="仿宋" w:hAnsi="仿宋" w:cs="仿宋" w:hint="eastAsia"/>
                <w:u w:val="single"/>
              </w:rPr>
              <w:t>年</w:t>
            </w:r>
            <w:r>
              <w:rPr>
                <w:rFonts w:ascii="仿宋" w:eastAsia="仿宋" w:hAnsi="仿宋" w:cs="仿宋" w:hint="eastAsia"/>
                <w:u w:val="single"/>
              </w:rPr>
              <w:t>7</w:t>
            </w:r>
            <w:r>
              <w:rPr>
                <w:rFonts w:ascii="仿宋" w:eastAsia="仿宋" w:hAnsi="仿宋" w:cs="仿宋" w:hint="eastAsia"/>
                <w:u w:val="single"/>
              </w:rPr>
              <w:t>月</w:t>
            </w:r>
            <w:r>
              <w:rPr>
                <w:rFonts w:ascii="仿宋" w:eastAsia="仿宋" w:hAnsi="仿宋" w:cs="仿宋" w:hint="eastAsia"/>
                <w:u w:val="single"/>
              </w:rPr>
              <w:t>17</w:t>
            </w:r>
            <w:r>
              <w:rPr>
                <w:rFonts w:ascii="仿宋" w:eastAsia="仿宋" w:hAnsi="仿宋" w:cs="仿宋" w:hint="eastAsia"/>
                <w:u w:val="single"/>
              </w:rPr>
              <w:t>日）、张大明《劳动合同书》及《职业病危害告知书</w:t>
            </w:r>
            <w:r>
              <w:rPr>
                <w:rFonts w:ascii="仿宋" w:eastAsia="仿宋" w:hAnsi="仿宋" w:cs="仿宋" w:hint="eastAsia"/>
                <w:u w:val="single"/>
              </w:rPr>
              <w:t>(</w:t>
            </w:r>
            <w:r>
              <w:rPr>
                <w:rFonts w:ascii="仿宋" w:eastAsia="仿宋" w:hAnsi="仿宋" w:cs="仿宋" w:hint="eastAsia"/>
                <w:u w:val="single"/>
              </w:rPr>
              <w:t>分析工段</w:t>
            </w:r>
            <w:r>
              <w:rPr>
                <w:rFonts w:ascii="仿宋" w:eastAsia="仿宋" w:hAnsi="仿宋" w:cs="仿宋" w:hint="eastAsia"/>
                <w:u w:val="single"/>
              </w:rPr>
              <w:t>)</w:t>
            </w:r>
            <w:r>
              <w:rPr>
                <w:rFonts w:ascii="仿宋" w:eastAsia="仿宋" w:hAnsi="仿宋" w:cs="仿宋" w:hint="eastAsia"/>
                <w:u w:val="single"/>
              </w:rPr>
              <w:t>复印件一份、张大明《概况》复印件一份、张大明</w:t>
            </w:r>
            <w:r>
              <w:rPr>
                <w:rFonts w:ascii="仿宋" w:eastAsia="仿宋" w:hAnsi="仿宋" w:cs="仿宋" w:hint="eastAsia"/>
                <w:u w:val="single"/>
              </w:rPr>
              <w:t>2021</w:t>
            </w:r>
            <w:r>
              <w:rPr>
                <w:rFonts w:ascii="仿宋" w:eastAsia="仿宋" w:hAnsi="仿宋" w:cs="仿宋" w:hint="eastAsia"/>
                <w:u w:val="single"/>
              </w:rPr>
              <w:t>年上岗前《职业健康检查表》一份、现场照片</w:t>
            </w:r>
            <w:r>
              <w:rPr>
                <w:rFonts w:ascii="仿宋" w:eastAsia="仿宋" w:hAnsi="仿宋" w:cs="仿宋" w:hint="eastAsia"/>
                <w:u w:val="single"/>
              </w:rPr>
              <w:t>7</w:t>
            </w:r>
            <w:r>
              <w:rPr>
                <w:rFonts w:ascii="仿宋" w:eastAsia="仿宋" w:hAnsi="仿宋" w:cs="仿宋" w:hint="eastAsia"/>
                <w:u w:val="single"/>
              </w:rPr>
              <w:t>张、全程执法记录光盘一张</w:t>
            </w:r>
            <w:r>
              <w:rPr>
                <w:rFonts w:ascii="仿宋_GB2312" w:eastAsia="仿宋_GB2312" w:hint="eastAsia"/>
              </w:rPr>
              <w:t>为证。</w:t>
            </w:r>
          </w:p>
          <w:p w:rsidR="00496809" w:rsidRDefault="007A4C7A">
            <w:pPr>
              <w:pStyle w:val="a3"/>
              <w:spacing w:line="360" w:lineRule="auto"/>
              <w:ind w:firstLineChars="200" w:firstLine="420"/>
              <w:rPr>
                <w:rFonts w:ascii="仿宋_GB2312" w:eastAsia="仿宋_GB2312"/>
              </w:rPr>
            </w:pPr>
            <w:r>
              <w:rPr>
                <w:rFonts w:ascii="仿宋_GB2312" w:eastAsia="仿宋_GB2312" w:hint="eastAsia"/>
              </w:rPr>
              <w:t>你</w:t>
            </w:r>
            <w:r>
              <w:rPr>
                <w:rFonts w:ascii="仿宋_GB2312" w:eastAsia="仿宋_GB2312"/>
              </w:rPr>
              <w:t>(</w:t>
            </w:r>
            <w:r>
              <w:rPr>
                <w:rFonts w:ascii="仿宋_GB2312" w:eastAsia="仿宋_GB2312" w:hint="eastAsia"/>
              </w:rPr>
              <w:t>单位</w:t>
            </w:r>
            <w:r>
              <w:rPr>
                <w:rFonts w:ascii="仿宋_GB2312" w:eastAsia="仿宋_GB2312" w:hint="eastAsia"/>
              </w:rPr>
              <w:t>)</w:t>
            </w:r>
            <w:r>
              <w:rPr>
                <w:rFonts w:ascii="仿宋_GB2312" w:eastAsia="仿宋_GB2312" w:hint="eastAsia"/>
              </w:rPr>
              <w:t>违反了《</w:t>
            </w:r>
            <w:r>
              <w:rPr>
                <w:rFonts w:ascii="仿宋" w:eastAsia="仿宋" w:hAnsi="仿宋" w:cs="仿宋" w:hint="eastAsia"/>
                <w:u w:val="single"/>
              </w:rPr>
              <w:t>中华人民共和国职业病防治法》第</w:t>
            </w:r>
            <w:r>
              <w:rPr>
                <w:rFonts w:ascii="仿宋" w:eastAsia="仿宋" w:hAnsi="仿宋" w:cs="仿宋" w:hint="eastAsia"/>
                <w:u w:val="single"/>
              </w:rPr>
              <w:t>三十五条、第三十七条</w:t>
            </w:r>
            <w:r>
              <w:rPr>
                <w:rFonts w:ascii="仿宋_GB2312" w:eastAsia="仿宋_GB2312" w:hint="eastAsia"/>
              </w:rPr>
              <w:t>的规定。现依据</w:t>
            </w:r>
            <w:r>
              <w:rPr>
                <w:rFonts w:ascii="仿宋" w:eastAsia="仿宋" w:hAnsi="仿宋" w:cs="仿宋" w:hint="eastAsia"/>
                <w:u w:val="single"/>
              </w:rPr>
              <w:t>《中华人民共和国职业病防治法》第七十一第第四项、第七十二条第七项</w:t>
            </w:r>
            <w:r>
              <w:rPr>
                <w:rFonts w:ascii="仿宋_GB2312" w:eastAsia="仿宋_GB2312" w:hint="eastAsia"/>
              </w:rPr>
              <w:t>的规定，</w:t>
            </w:r>
          </w:p>
          <w:p w:rsidR="00496809" w:rsidRDefault="007A4C7A">
            <w:pPr>
              <w:pStyle w:val="a3"/>
              <w:spacing w:line="360" w:lineRule="auto"/>
              <w:rPr>
                <w:rFonts w:ascii="仿宋_GB2312" w:eastAsia="仿宋_GB2312"/>
              </w:rPr>
            </w:pPr>
            <w:r>
              <w:rPr>
                <w:rFonts w:ascii="仿宋_GB2312" w:eastAsia="仿宋_GB2312" w:hint="eastAsia"/>
              </w:rPr>
              <w:t>决定予以你</w:t>
            </w:r>
            <w:r>
              <w:rPr>
                <w:rFonts w:ascii="仿宋_GB2312" w:eastAsia="仿宋_GB2312"/>
              </w:rPr>
              <w:t>(</w:t>
            </w:r>
            <w:r>
              <w:rPr>
                <w:rFonts w:ascii="仿宋_GB2312" w:eastAsia="仿宋_GB2312" w:hint="eastAsia"/>
              </w:rPr>
              <w:t>单位</w:t>
            </w:r>
            <w:r>
              <w:rPr>
                <w:rFonts w:ascii="仿宋_GB2312" w:eastAsia="仿宋_GB2312"/>
              </w:rPr>
              <w:t>)</w:t>
            </w:r>
            <w:r>
              <w:rPr>
                <w:rFonts w:ascii="仿宋_GB2312" w:eastAsia="仿宋_GB2312" w:hint="eastAsia"/>
                <w:u w:val="single"/>
              </w:rPr>
              <w:t xml:space="preserve"> </w:t>
            </w:r>
            <w:r>
              <w:rPr>
                <w:rFonts w:ascii="仿宋_GB2312" w:eastAsia="仿宋_GB2312" w:hint="eastAsia"/>
                <w:u w:val="single"/>
              </w:rPr>
              <w:t xml:space="preserve">警告　</w:t>
            </w:r>
            <w:r>
              <w:rPr>
                <w:rFonts w:ascii="仿宋_GB2312" w:eastAsia="仿宋_GB2312" w:hint="eastAsia"/>
              </w:rPr>
              <w:t>的行政处罚。</w:t>
            </w:r>
            <w:bookmarkStart w:id="0" w:name="_GoBack"/>
            <w:bookmarkEnd w:id="0"/>
          </w:p>
          <w:p w:rsidR="00496809" w:rsidRDefault="007A4C7A">
            <w:pPr>
              <w:pStyle w:val="a3"/>
              <w:spacing w:line="360" w:lineRule="auto"/>
              <w:ind w:firstLine="420"/>
              <w:jc w:val="left"/>
              <w:rPr>
                <w:rFonts w:ascii="仿宋_GB2312" w:eastAsia="仿宋_GB2312"/>
              </w:rPr>
            </w:pPr>
            <w:r>
              <w:rPr>
                <w:rFonts w:ascii="仿宋_GB2312" w:eastAsia="仿宋_GB2312" w:hint="eastAsia"/>
              </w:rPr>
              <w:t>罚款于收到本决定书之日起</w:t>
            </w:r>
            <w:r>
              <w:rPr>
                <w:rFonts w:ascii="仿宋_GB2312" w:eastAsia="仿宋_GB2312" w:hint="eastAsia"/>
              </w:rPr>
              <w:t>15</w:t>
            </w:r>
            <w:r>
              <w:rPr>
                <w:rFonts w:ascii="仿宋_GB2312" w:eastAsia="仿宋_GB2312" w:hint="eastAsia"/>
              </w:rPr>
              <w:t>日内缴至</w:t>
            </w:r>
            <w:r>
              <w:rPr>
                <w:rFonts w:ascii="仿宋_GB2312" w:eastAsia="仿宋_GB2312" w:hint="eastAsia"/>
                <w:u w:val="single"/>
              </w:rPr>
              <w:t xml:space="preserve">　无　</w:t>
            </w:r>
            <w:r>
              <w:rPr>
                <w:rFonts w:ascii="仿宋_GB2312" w:eastAsia="仿宋_GB2312" w:hint="eastAsia"/>
              </w:rPr>
              <w:t>。逾期不缴纳罚款的，依据《行政处罚法》第七十二条第（一）项规定，可以每日按罚款数额的</w:t>
            </w:r>
            <w:r>
              <w:rPr>
                <w:rFonts w:ascii="仿宋_GB2312" w:eastAsia="仿宋_GB2312" w:hint="eastAsia"/>
              </w:rPr>
              <w:t>3%</w:t>
            </w:r>
            <w:r>
              <w:rPr>
                <w:rFonts w:ascii="仿宋_GB2312" w:eastAsia="仿宋_GB2312" w:hint="eastAsia"/>
              </w:rPr>
              <w:t>加处罚款。</w:t>
            </w:r>
          </w:p>
          <w:p w:rsidR="00496809" w:rsidRDefault="007A4C7A">
            <w:pPr>
              <w:pStyle w:val="a3"/>
              <w:spacing w:before="100" w:after="156" w:line="320" w:lineRule="atLeast"/>
              <w:ind w:firstLineChars="200" w:firstLine="420"/>
              <w:rPr>
                <w:rFonts w:ascii="仿宋_GB2312" w:eastAsia="仿宋_GB2312"/>
                <w:color w:val="FF0000"/>
              </w:rPr>
            </w:pPr>
            <w:r>
              <w:rPr>
                <w:rFonts w:ascii="仿宋_GB2312" w:eastAsia="仿宋_GB2312" w:hint="eastAsia"/>
                <w:szCs w:val="21"/>
              </w:rPr>
              <w:t>如不服本处罚决定，可在收到本处罚决定书之日起</w:t>
            </w:r>
            <w:r>
              <w:rPr>
                <w:rFonts w:ascii="仿宋_GB2312" w:eastAsia="仿宋_GB2312" w:hint="eastAsia"/>
                <w:szCs w:val="21"/>
              </w:rPr>
              <w:t>60</w:t>
            </w:r>
            <w:r>
              <w:rPr>
                <w:rFonts w:ascii="仿宋_GB2312" w:eastAsia="仿宋_GB2312" w:hint="eastAsia"/>
                <w:szCs w:val="21"/>
              </w:rPr>
              <w:t>日内向</w:t>
            </w:r>
            <w:r>
              <w:rPr>
                <w:rFonts w:ascii="仿宋_GB2312" w:eastAsia="仿宋_GB2312" w:hint="eastAsia"/>
                <w:szCs w:val="21"/>
                <w:u w:val="single"/>
              </w:rPr>
              <w:t>双辽市</w:t>
            </w:r>
            <w:r>
              <w:rPr>
                <w:rFonts w:ascii="仿宋_GB2312" w:eastAsia="仿宋_GB2312" w:hint="eastAsia"/>
                <w:szCs w:val="21"/>
                <w:u w:val="single"/>
              </w:rPr>
              <w:t xml:space="preserve"> </w:t>
            </w:r>
            <w:r>
              <w:rPr>
                <w:rFonts w:ascii="仿宋_GB2312" w:eastAsia="仿宋_GB2312" w:hint="eastAsia"/>
                <w:szCs w:val="21"/>
              </w:rPr>
              <w:t>人民政府申请行政复议，或者</w:t>
            </w:r>
            <w:r>
              <w:rPr>
                <w:rFonts w:ascii="仿宋_GB2312" w:eastAsia="仿宋_GB2312" w:hint="eastAsia"/>
                <w:szCs w:val="21"/>
              </w:rPr>
              <w:t>6</w:t>
            </w:r>
            <w:r>
              <w:rPr>
                <w:rFonts w:ascii="仿宋_GB2312" w:eastAsia="仿宋_GB2312" w:hint="eastAsia"/>
                <w:szCs w:val="21"/>
              </w:rPr>
              <w:t>个月内向</w:t>
            </w:r>
            <w:r>
              <w:rPr>
                <w:rFonts w:ascii="仿宋_GB2312" w:eastAsia="仿宋_GB2312" w:hint="eastAsia"/>
                <w:szCs w:val="21"/>
                <w:u w:val="single"/>
              </w:rPr>
              <w:t xml:space="preserve"> </w:t>
            </w:r>
            <w:r>
              <w:rPr>
                <w:rFonts w:ascii="仿宋_GB2312" w:eastAsia="仿宋_GB2312" w:hint="eastAsia"/>
                <w:szCs w:val="21"/>
                <w:u w:val="single"/>
              </w:rPr>
              <w:t>双辽市</w:t>
            </w:r>
            <w:r>
              <w:rPr>
                <w:rFonts w:ascii="仿宋_GB2312" w:eastAsia="仿宋_GB2312" w:hint="eastAsia"/>
                <w:szCs w:val="21"/>
                <w:u w:val="single"/>
              </w:rPr>
              <w:t xml:space="preserve"> </w:t>
            </w:r>
            <w:r>
              <w:rPr>
                <w:rFonts w:ascii="仿宋_GB2312" w:eastAsia="仿宋_GB2312" w:hint="eastAsia"/>
                <w:szCs w:val="21"/>
              </w:rPr>
              <w:t>人民法院起诉，但不得停止执行本处罚决定。逾期不申请行政复议也不向人民法院起诉，又不履行处罚决定的，本机关将依法申请人民法院强制执行。</w:t>
            </w:r>
          </w:p>
          <w:p w:rsidR="00496809" w:rsidRDefault="007A4C7A">
            <w:pPr>
              <w:pStyle w:val="a3"/>
              <w:spacing w:before="100" w:after="156" w:line="300" w:lineRule="exact"/>
              <w:rPr>
                <w:rFonts w:ascii="仿宋_GB2312" w:eastAsia="仿宋_GB2312"/>
                <w:szCs w:val="21"/>
              </w:rPr>
            </w:pPr>
            <w:r>
              <w:rPr>
                <w:rFonts w:ascii="仿宋_GB2312" w:eastAsia="仿宋_GB2312" w:hint="eastAsia"/>
              </w:rPr>
              <w:t xml:space="preserve">     </w:t>
            </w:r>
            <w:r>
              <w:rPr>
                <w:rFonts w:ascii="仿宋_GB2312" w:eastAsia="仿宋_GB2312" w:hint="eastAsia"/>
              </w:rPr>
              <w:t>卫生健康行政机关名称并盖章</w:t>
            </w:r>
          </w:p>
          <w:p w:rsidR="00496809" w:rsidRDefault="007A4C7A">
            <w:pPr>
              <w:pStyle w:val="a3"/>
              <w:spacing w:before="100" w:after="156" w:line="300" w:lineRule="exact"/>
              <w:ind w:firstLine="2730"/>
              <w:rPr>
                <w:rFonts w:ascii="仿宋_GB2312" w:eastAsia="仿宋_GB2312"/>
              </w:rPr>
            </w:pPr>
            <w:r>
              <w:rPr>
                <w:rFonts w:ascii="仿宋_GB2312" w:eastAsia="仿宋_GB2312" w:hint="eastAsia"/>
              </w:rPr>
              <w:t xml:space="preserve">                       2023</w:t>
            </w:r>
            <w:r>
              <w:rPr>
                <w:rFonts w:ascii="仿宋_GB2312" w:eastAsia="仿宋_GB2312" w:hint="eastAsia"/>
              </w:rPr>
              <w:t>年</w:t>
            </w:r>
            <w:r>
              <w:rPr>
                <w:rFonts w:ascii="仿宋_GB2312" w:eastAsia="仿宋_GB2312" w:hint="eastAsia"/>
              </w:rPr>
              <w:t xml:space="preserve">  9  </w:t>
            </w:r>
            <w:r>
              <w:rPr>
                <w:rFonts w:ascii="仿宋_GB2312" w:eastAsia="仿宋_GB2312" w:hint="eastAsia"/>
              </w:rPr>
              <w:t>月</w:t>
            </w:r>
            <w:r>
              <w:rPr>
                <w:rFonts w:ascii="仿宋_GB2312" w:eastAsia="仿宋_GB2312" w:hint="eastAsia"/>
              </w:rPr>
              <w:t xml:space="preserve"> 1   </w:t>
            </w:r>
            <w:r>
              <w:rPr>
                <w:rFonts w:ascii="仿宋_GB2312" w:eastAsia="仿宋_GB2312" w:hint="eastAsia"/>
              </w:rPr>
              <w:t>日</w:t>
            </w:r>
          </w:p>
        </w:tc>
      </w:tr>
      <w:tr w:rsidR="00496809">
        <w:trPr>
          <w:trHeight w:val="497"/>
        </w:trPr>
        <w:tc>
          <w:tcPr>
            <w:tcW w:w="8540" w:type="dxa"/>
            <w:tcBorders>
              <w:top w:val="single" w:sz="4" w:space="0" w:color="auto"/>
              <w:bottom w:val="single" w:sz="4" w:space="0" w:color="auto"/>
            </w:tcBorders>
            <w:noWrap/>
            <w:vAlign w:val="center"/>
          </w:tcPr>
          <w:p w:rsidR="00496809" w:rsidRDefault="007A4C7A">
            <w:pPr>
              <w:pStyle w:val="a3"/>
            </w:pPr>
            <w:r>
              <w:rPr>
                <w:rFonts w:hint="eastAsia"/>
              </w:rPr>
              <w:t>备注：本决定书一式二联，第一联留存执法案卷，第二联交当事人。</w:t>
            </w:r>
          </w:p>
        </w:tc>
      </w:tr>
    </w:tbl>
    <w:p w:rsidR="00496809" w:rsidRDefault="007A4C7A">
      <w:pPr>
        <w:pStyle w:val="a3"/>
        <w:jc w:val="right"/>
      </w:pPr>
      <w:r>
        <w:rPr>
          <w:rFonts w:ascii="黑体" w:eastAsia="黑体" w:hint="eastAsia"/>
        </w:rPr>
        <w:lastRenderedPageBreak/>
        <w:t>中华人民共和国国家卫生健康委员会制定</w:t>
      </w:r>
    </w:p>
    <w:sectPr w:rsidR="00496809" w:rsidSect="004968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C7A" w:rsidRDefault="007A4C7A" w:rsidP="009742BC">
      <w:r>
        <w:separator/>
      </w:r>
    </w:p>
  </w:endnote>
  <w:endnote w:type="continuationSeparator" w:id="1">
    <w:p w:rsidR="007A4C7A" w:rsidRDefault="007A4C7A" w:rsidP="009742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C7A" w:rsidRDefault="007A4C7A" w:rsidP="009742BC">
      <w:r>
        <w:separator/>
      </w:r>
    </w:p>
  </w:footnote>
  <w:footnote w:type="continuationSeparator" w:id="1">
    <w:p w:rsidR="007A4C7A" w:rsidRDefault="007A4C7A" w:rsidP="009742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E2NTRlZmFlY2JkMmM4MWQwNzVkNDQyZTc3NmM3ODIifQ=="/>
  </w:docVars>
  <w:rsids>
    <w:rsidRoot w:val="19781CC6"/>
    <w:rsid w:val="00496809"/>
    <w:rsid w:val="007A4C7A"/>
    <w:rsid w:val="009742BC"/>
    <w:rsid w:val="0CC270A3"/>
    <w:rsid w:val="14975C86"/>
    <w:rsid w:val="17A76048"/>
    <w:rsid w:val="19781CC6"/>
    <w:rsid w:val="1B527A2D"/>
    <w:rsid w:val="28B039DF"/>
    <w:rsid w:val="2D0F6FC9"/>
    <w:rsid w:val="34755E1A"/>
    <w:rsid w:val="4AFB0C24"/>
    <w:rsid w:val="50447601"/>
    <w:rsid w:val="784D556C"/>
    <w:rsid w:val="7D425F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8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496809"/>
    <w:rPr>
      <w:rFonts w:ascii="宋体" w:hAnsi="Courier New"/>
      <w:szCs w:val="20"/>
    </w:rPr>
  </w:style>
  <w:style w:type="paragraph" w:styleId="a4">
    <w:name w:val="header"/>
    <w:basedOn w:val="a"/>
    <w:link w:val="Char"/>
    <w:rsid w:val="009742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742BC"/>
    <w:rPr>
      <w:kern w:val="2"/>
      <w:sz w:val="18"/>
      <w:szCs w:val="18"/>
    </w:rPr>
  </w:style>
  <w:style w:type="paragraph" w:styleId="a5">
    <w:name w:val="footer"/>
    <w:basedOn w:val="a"/>
    <w:link w:val="Char0"/>
    <w:rsid w:val="009742BC"/>
    <w:pPr>
      <w:tabs>
        <w:tab w:val="center" w:pos="4153"/>
        <w:tab w:val="right" w:pos="8306"/>
      </w:tabs>
      <w:snapToGrid w:val="0"/>
      <w:jc w:val="left"/>
    </w:pPr>
    <w:rPr>
      <w:sz w:val="18"/>
      <w:szCs w:val="18"/>
    </w:rPr>
  </w:style>
  <w:style w:type="character" w:customStyle="1" w:styleId="Char0">
    <w:name w:val="页脚 Char"/>
    <w:basedOn w:val="a0"/>
    <w:link w:val="a5"/>
    <w:rsid w:val="009742B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健康卫士</dc:creator>
  <cp:lastModifiedBy>User</cp:lastModifiedBy>
  <cp:revision>3</cp:revision>
  <dcterms:created xsi:type="dcterms:W3CDTF">2019-03-14T02:42:00Z</dcterms:created>
  <dcterms:modified xsi:type="dcterms:W3CDTF">2023-09-06T07:34:00Z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9A0ADF1516A74448B9756DB95E9C990D_12</vt:lpwstr>
  </property>
</Properties>
</file>